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24" w:rsidRPr="002B1634" w:rsidRDefault="00184C24" w:rsidP="00184C24">
      <w:pPr>
        <w:spacing w:line="240" w:lineRule="exact"/>
        <w:rPr>
          <w:rFonts w:ascii="ＭＳ 明朝" w:eastAsia="ＭＳ 明朝" w:hAnsi="ＭＳ 明朝" w:hint="eastAsia"/>
          <w:sz w:val="22"/>
        </w:rPr>
      </w:pPr>
      <w:r w:rsidRPr="002B1634">
        <w:rPr>
          <w:rFonts w:ascii="ＭＳ 明朝" w:eastAsia="ＭＳ 明朝" w:hAnsi="ＭＳ 明朝" w:hint="eastAsia"/>
          <w:sz w:val="22"/>
        </w:rPr>
        <w:t>（別紙）</w:t>
      </w:r>
    </w:p>
    <w:p w:rsidR="00184C24" w:rsidRPr="002B1634" w:rsidRDefault="00F25EEC" w:rsidP="00184C24">
      <w:pPr>
        <w:spacing w:line="320" w:lineRule="exact"/>
        <w:jc w:val="center"/>
        <w:rPr>
          <w:rFonts w:ascii="ＭＳ 明朝" w:eastAsia="ＭＳ 明朝" w:hAnsi="ＭＳ 明朝" w:hint="eastAsia"/>
          <w:szCs w:val="24"/>
        </w:rPr>
      </w:pPr>
      <w:r w:rsidRPr="002B1634">
        <w:rPr>
          <w:rFonts w:ascii="ＭＳ 明朝" w:eastAsia="ＭＳ 明朝" w:hAnsi="ＭＳ 明朝" w:hint="eastAsia"/>
          <w:szCs w:val="24"/>
        </w:rPr>
        <w:t>グリーン科学技術研究所 研究支援室 ゲノム機能解析部</w:t>
      </w:r>
      <w:r w:rsidR="00184C24" w:rsidRPr="002B1634">
        <w:rPr>
          <w:rFonts w:ascii="ＭＳ 明朝" w:eastAsia="ＭＳ 明朝" w:hAnsi="ＭＳ 明朝" w:hint="eastAsia"/>
          <w:szCs w:val="24"/>
        </w:rPr>
        <w:t>利用に伴う経費負担</w:t>
      </w:r>
    </w:p>
    <w:p w:rsidR="00184C24" w:rsidRPr="002B1634" w:rsidRDefault="00184C24" w:rsidP="00184C24">
      <w:pPr>
        <w:spacing w:line="240" w:lineRule="exact"/>
        <w:rPr>
          <w:rFonts w:ascii="ＭＳ 明朝" w:eastAsia="ＭＳ 明朝" w:hAnsi="ＭＳ 明朝" w:hint="eastAsia"/>
          <w:szCs w:val="24"/>
        </w:rPr>
      </w:pPr>
    </w:p>
    <w:p w:rsidR="00184C24" w:rsidRPr="002B1634" w:rsidRDefault="00184C24" w:rsidP="007338F3">
      <w:pPr>
        <w:spacing w:line="240" w:lineRule="exact"/>
        <w:rPr>
          <w:rFonts w:ascii="ＭＳ 明朝" w:eastAsia="ＭＳ 明朝" w:hAnsi="ＭＳ 明朝" w:hint="eastAsia"/>
          <w:sz w:val="20"/>
        </w:rPr>
      </w:pPr>
      <w:r w:rsidRPr="002B1634">
        <w:rPr>
          <w:rFonts w:ascii="ＭＳ 明朝" w:eastAsia="ＭＳ 明朝" w:hAnsi="ＭＳ 明朝" w:hint="eastAsia"/>
          <w:sz w:val="20"/>
        </w:rPr>
        <w:t xml:space="preserve">　</w:t>
      </w:r>
      <w:r w:rsidR="00F25EEC" w:rsidRPr="002B1634">
        <w:rPr>
          <w:rFonts w:ascii="ＭＳ 明朝" w:eastAsia="ＭＳ 明朝" w:hAnsi="ＭＳ 明朝" w:hint="eastAsia"/>
          <w:sz w:val="20"/>
        </w:rPr>
        <w:t>グリーン科学技術研究所</w:t>
      </w:r>
      <w:r w:rsidR="007338F3" w:rsidRPr="002B1634">
        <w:rPr>
          <w:rFonts w:ascii="ＭＳ 明朝" w:eastAsia="ＭＳ 明朝" w:hAnsi="ＭＳ 明朝" w:hint="eastAsia"/>
          <w:sz w:val="20"/>
        </w:rPr>
        <w:t>研究支援室ゲノム機能解析部利用</w:t>
      </w:r>
      <w:r w:rsidRPr="002B1634">
        <w:rPr>
          <w:rFonts w:ascii="ＭＳ 明朝" w:eastAsia="ＭＳ 明朝" w:hAnsi="ＭＳ 明朝" w:hint="eastAsia"/>
          <w:sz w:val="20"/>
        </w:rPr>
        <w:t>要項第５に定める経費負担は、次のとおりとする。</w:t>
      </w:r>
    </w:p>
    <w:p w:rsidR="00184C24" w:rsidRPr="002B1634" w:rsidRDefault="00184C24" w:rsidP="00184C24">
      <w:pPr>
        <w:spacing w:line="240" w:lineRule="exact"/>
        <w:rPr>
          <w:rFonts w:ascii="ＭＳ 明朝" w:eastAsia="ＭＳ 明朝" w:hAnsi="ＭＳ 明朝" w:hint="eastAsia"/>
          <w:sz w:val="20"/>
        </w:rPr>
      </w:pPr>
    </w:p>
    <w:p w:rsidR="00184C24" w:rsidRPr="002B1634" w:rsidRDefault="00184C24" w:rsidP="00184C24">
      <w:pPr>
        <w:spacing w:line="240" w:lineRule="exact"/>
        <w:outlineLvl w:val="0"/>
        <w:rPr>
          <w:rFonts w:ascii="ＭＳ 明朝" w:eastAsia="ＭＳ 明朝" w:hAnsi="ＭＳ 明朝" w:hint="eastAsia"/>
          <w:sz w:val="20"/>
        </w:rPr>
      </w:pPr>
      <w:r w:rsidRPr="002B1634">
        <w:rPr>
          <w:rFonts w:ascii="ＭＳ 明朝" w:eastAsia="ＭＳ 明朝" w:hAnsi="ＭＳ 明朝" w:hint="eastAsia"/>
          <w:sz w:val="20"/>
        </w:rPr>
        <w:t>１　登録料</w:t>
      </w:r>
    </w:p>
    <w:p w:rsidR="00184C24" w:rsidRPr="002B1634" w:rsidRDefault="00184C24" w:rsidP="00184C24">
      <w:pPr>
        <w:spacing w:line="240" w:lineRule="exact"/>
        <w:rPr>
          <w:rFonts w:ascii="ＭＳ 明朝" w:eastAsia="ＭＳ 明朝" w:hAnsi="ＭＳ 明朝" w:hint="eastAsia"/>
          <w:sz w:val="20"/>
        </w:rPr>
      </w:pPr>
      <w:r w:rsidRPr="002B1634">
        <w:rPr>
          <w:rFonts w:ascii="ＭＳ 明朝" w:eastAsia="ＭＳ 明朝" w:hAnsi="ＭＳ 明朝" w:hint="eastAsia"/>
          <w:sz w:val="20"/>
        </w:rPr>
        <w:t xml:space="preserve">　　一利用期間に利用者一人あたり500円を負担する。</w:t>
      </w:r>
      <w:r w:rsidRPr="002B1634">
        <w:rPr>
          <w:rFonts w:ascii="ＭＳ 明朝" w:eastAsia="ＭＳ 明朝" w:hAnsi="ＭＳ 明朝" w:hint="eastAsia"/>
          <w:sz w:val="20"/>
          <w:lang w:eastAsia="zh-TW"/>
        </w:rPr>
        <w:t>（半期）</w:t>
      </w:r>
    </w:p>
    <w:p w:rsidR="00184C24" w:rsidRPr="002B1634" w:rsidRDefault="00184C24" w:rsidP="00184C24">
      <w:pPr>
        <w:spacing w:line="240" w:lineRule="exact"/>
        <w:rPr>
          <w:rFonts w:ascii="ＭＳ 明朝" w:eastAsia="ＭＳ 明朝" w:hAnsi="ＭＳ 明朝" w:hint="eastAsia"/>
          <w:sz w:val="20"/>
          <w:lang w:eastAsia="zh-TW"/>
        </w:rPr>
      </w:pPr>
    </w:p>
    <w:p w:rsidR="00184C24" w:rsidRPr="002B1634" w:rsidRDefault="00184C24" w:rsidP="00184C24">
      <w:pPr>
        <w:spacing w:line="240" w:lineRule="exact"/>
        <w:outlineLvl w:val="0"/>
        <w:rPr>
          <w:rFonts w:ascii="ＭＳ 明朝" w:eastAsia="ＭＳ 明朝" w:hAnsi="ＭＳ 明朝" w:hint="eastAsia"/>
          <w:sz w:val="20"/>
          <w:lang w:eastAsia="zh-TW"/>
        </w:rPr>
      </w:pPr>
      <w:bookmarkStart w:id="0" w:name="OLE_LINK1"/>
      <w:r w:rsidRPr="002B1634">
        <w:rPr>
          <w:rFonts w:ascii="ＭＳ 明朝" w:eastAsia="ＭＳ 明朝" w:hAnsi="ＭＳ 明朝" w:hint="eastAsia"/>
          <w:sz w:val="20"/>
          <w:lang w:eastAsia="zh-TW"/>
        </w:rPr>
        <w:t>２　機器類利用料</w:t>
      </w:r>
    </w:p>
    <w:p w:rsidR="00184C24" w:rsidRPr="002B1634" w:rsidRDefault="00184C24" w:rsidP="00184C24">
      <w:pPr>
        <w:spacing w:line="240" w:lineRule="exact"/>
        <w:rPr>
          <w:rFonts w:ascii="ＭＳ 明朝" w:eastAsia="ＭＳ 明朝" w:hAnsi="ＭＳ 明朝" w:hint="eastAsia"/>
          <w:sz w:val="20"/>
        </w:rPr>
      </w:pPr>
      <w:r w:rsidRPr="002B1634">
        <w:rPr>
          <w:rFonts w:ascii="ＭＳ 明朝" w:eastAsia="ＭＳ 明朝" w:hAnsi="ＭＳ 明朝" w:hint="eastAsia"/>
          <w:sz w:val="20"/>
          <w:lang w:eastAsia="zh-TW"/>
        </w:rPr>
        <w:t xml:space="preserve">　　</w:t>
      </w:r>
      <w:r w:rsidRPr="002B1634">
        <w:rPr>
          <w:rFonts w:ascii="ＭＳ 明朝" w:eastAsia="ＭＳ 明朝" w:hAnsi="ＭＳ 明朝" w:hint="eastAsia"/>
          <w:sz w:val="20"/>
        </w:rPr>
        <w:t>一利用期間に利用者一人あたり次の利用料金を負担する。</w:t>
      </w:r>
    </w:p>
    <w:p w:rsidR="00184C24" w:rsidRPr="002B1634" w:rsidRDefault="00184C24" w:rsidP="00184C24">
      <w:pPr>
        <w:spacing w:line="240" w:lineRule="exact"/>
        <w:rPr>
          <w:rFonts w:ascii="ＭＳ 明朝" w:eastAsia="ＭＳ 明朝" w:hAnsi="ＭＳ 明朝" w:hint="eastAsia"/>
          <w:sz w:val="20"/>
        </w:rPr>
      </w:pPr>
      <w:r w:rsidRPr="002B1634">
        <w:rPr>
          <w:rFonts w:ascii="ＭＳ 明朝" w:eastAsia="ＭＳ 明朝" w:hAnsi="ＭＳ 明朝" w:hint="eastAsia"/>
          <w:sz w:val="20"/>
        </w:rPr>
        <w:t xml:space="preserve">　　なお、申請した機器類は、利用の有無にかかわらず利用料金を負担する。</w:t>
      </w:r>
    </w:p>
    <w:p w:rsidR="00184C24" w:rsidRPr="002B1634" w:rsidRDefault="00184C24" w:rsidP="00184C24">
      <w:pPr>
        <w:tabs>
          <w:tab w:val="right" w:pos="7680"/>
        </w:tabs>
        <w:spacing w:line="240" w:lineRule="exact"/>
        <w:ind w:firstLine="700"/>
        <w:rPr>
          <w:rFonts w:ascii="ＭＳ 明朝" w:eastAsia="ＭＳ 明朝" w:hAnsi="ＭＳ 明朝" w:hint="eastAsia"/>
          <w:sz w:val="20"/>
          <w:lang w:eastAsia="zh-TW"/>
        </w:rPr>
      </w:pPr>
      <w:r w:rsidRPr="002B1634">
        <w:rPr>
          <w:rFonts w:ascii="ＭＳ 明朝" w:eastAsia="ＭＳ 明朝" w:hAnsi="ＭＳ 明朝" w:hint="eastAsia"/>
          <w:sz w:val="20"/>
          <w:lang w:eastAsia="zh-TW"/>
        </w:rPr>
        <w:t>（１）　DNA自動分離装置</w:t>
      </w:r>
      <w:r w:rsidRPr="002B1634">
        <w:rPr>
          <w:rFonts w:ascii="ＭＳ 明朝" w:eastAsia="ＭＳ 明朝" w:hAnsi="ＭＳ 明朝" w:hint="eastAsia"/>
          <w:sz w:val="20"/>
          <w:lang w:eastAsia="zh-TW"/>
        </w:rPr>
        <w:tab/>
        <w:t>1,800円（半期）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lang w:eastAsia="zh-TW"/>
        </w:rPr>
        <w:tab/>
      </w:r>
      <w:r w:rsidRPr="002B1634">
        <w:rPr>
          <w:rFonts w:ascii="ＭＳ 明朝" w:eastAsia="ＭＳ 明朝" w:hAnsi="ＭＳ 明朝" w:hint="eastAsia"/>
          <w:sz w:val="20"/>
        </w:rPr>
        <w:t>（２）　HPLC</w:t>
      </w:r>
      <w:r w:rsidRPr="002B1634">
        <w:rPr>
          <w:rFonts w:ascii="ＭＳ 明朝" w:eastAsia="ＭＳ 明朝" w:hAnsi="ＭＳ 明朝" w:hint="eastAsia"/>
          <w:sz w:val="20"/>
        </w:rPr>
        <w:tab/>
        <w:t>1,500円（半期）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lang w:eastAsia="zh-TW"/>
        </w:rPr>
      </w:pPr>
      <w:r w:rsidRPr="002B1634">
        <w:rPr>
          <w:rFonts w:ascii="ＭＳ 明朝" w:eastAsia="ＭＳ 明朝" w:hAnsi="ＭＳ 明朝" w:hint="eastAsia"/>
          <w:sz w:val="20"/>
          <w:lang w:eastAsia="zh-TW"/>
        </w:rPr>
        <w:t>（３）　超遠心機</w:t>
      </w:r>
      <w:r w:rsidRPr="002B1634">
        <w:rPr>
          <w:rFonts w:ascii="ＭＳ 明朝" w:eastAsia="ＭＳ 明朝" w:hAnsi="ＭＳ 明朝" w:hint="eastAsia"/>
          <w:sz w:val="20"/>
          <w:lang w:eastAsia="zh-TW"/>
        </w:rPr>
        <w:tab/>
        <w:t>2,500円（半期）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lang w:eastAsia="zh-TW"/>
        </w:rPr>
      </w:pPr>
      <w:r w:rsidRPr="002B1634">
        <w:rPr>
          <w:rFonts w:ascii="ＭＳ 明朝" w:eastAsia="ＭＳ 明朝" w:hAnsi="ＭＳ 明朝" w:hint="eastAsia"/>
          <w:sz w:val="20"/>
          <w:lang w:eastAsia="zh-TW"/>
        </w:rPr>
        <w:t>（４）　高速冷却遠心機</w:t>
      </w:r>
      <w:r w:rsidRPr="002B1634">
        <w:rPr>
          <w:rFonts w:ascii="ＭＳ 明朝" w:eastAsia="ＭＳ 明朝" w:hAnsi="ＭＳ 明朝" w:hint="eastAsia"/>
          <w:sz w:val="20"/>
          <w:lang w:eastAsia="zh-TW"/>
        </w:rPr>
        <w:tab/>
        <w:t>1,800円（半期）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b/>
          <w:sz w:val="20"/>
        </w:rPr>
      </w:pPr>
      <w:r w:rsidRPr="002B1634">
        <w:rPr>
          <w:rFonts w:ascii="ＭＳ 明朝" w:eastAsia="ＭＳ 明朝" w:hAnsi="ＭＳ 明朝" w:hint="eastAsia"/>
          <w:sz w:val="20"/>
        </w:rPr>
        <w:t>（５）　ケミルミネッセンス画像解析装置</w:t>
      </w:r>
      <w:r w:rsidRPr="002B1634">
        <w:rPr>
          <w:rFonts w:ascii="ＭＳ 明朝" w:eastAsia="ＭＳ 明朝" w:hAnsi="ＭＳ 明朝" w:hint="eastAsia"/>
          <w:sz w:val="20"/>
        </w:rPr>
        <w:tab/>
        <w:t>2,000円（半期）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（６）　蛍光イメージアナライザー</w:t>
      </w:r>
      <w:r w:rsidRPr="002B1634">
        <w:rPr>
          <w:rFonts w:ascii="ＭＳ 明朝" w:eastAsia="ＭＳ 明朝" w:hAnsi="ＭＳ 明朝" w:hint="eastAsia"/>
          <w:sz w:val="20"/>
        </w:rPr>
        <w:tab/>
        <w:t>4,000円（半期）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（７）　ルミノメーター</w:t>
      </w:r>
      <w:r w:rsidRPr="002B1634">
        <w:rPr>
          <w:rFonts w:ascii="ＭＳ 明朝" w:eastAsia="ＭＳ 明朝" w:hAnsi="ＭＳ 明朝" w:hint="eastAsia"/>
          <w:sz w:val="20"/>
        </w:rPr>
        <w:tab/>
        <w:t>1,300円（半期）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lang w:eastAsia="zh-TW"/>
        </w:rPr>
      </w:pPr>
      <w:r w:rsidRPr="002B1634">
        <w:rPr>
          <w:rFonts w:ascii="ＭＳ 明朝" w:eastAsia="ＭＳ 明朝" w:hAnsi="ＭＳ 明朝" w:hint="eastAsia"/>
          <w:sz w:val="20"/>
          <w:lang w:eastAsia="zh-TW"/>
        </w:rPr>
        <w:t>（８）　蛍光顕微鏡</w:t>
      </w:r>
      <w:r w:rsidRPr="002B1634">
        <w:rPr>
          <w:rFonts w:ascii="ＭＳ 明朝" w:eastAsia="ＭＳ 明朝" w:hAnsi="ＭＳ 明朝" w:hint="eastAsia"/>
          <w:sz w:val="20"/>
          <w:lang w:eastAsia="zh-TW"/>
        </w:rPr>
        <w:tab/>
        <w:t>1,000円（半期）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（９）　DNAシークエンサー</w:t>
      </w:r>
      <w:r w:rsidRPr="002B1634">
        <w:rPr>
          <w:rFonts w:ascii="ＭＳ 明朝" w:eastAsia="ＭＳ 明朝" w:hAnsi="ＭＳ 明朝" w:hint="eastAsia"/>
          <w:sz w:val="20"/>
        </w:rPr>
        <w:tab/>
        <w:t>3,000円（半期）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（10）　パーティクルガン</w:t>
      </w:r>
      <w:r w:rsidRPr="002B1634">
        <w:rPr>
          <w:rFonts w:ascii="ＭＳ 明朝" w:eastAsia="ＭＳ 明朝" w:hAnsi="ＭＳ 明朝" w:hint="eastAsia"/>
          <w:sz w:val="20"/>
        </w:rPr>
        <w:tab/>
        <w:t>2,000円（半期）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（11）　エレクトロポレーション</w:t>
      </w:r>
      <w:r w:rsidRPr="002B1634">
        <w:rPr>
          <w:rFonts w:ascii="ＭＳ 明朝" w:eastAsia="ＭＳ 明朝" w:hAnsi="ＭＳ 明朝" w:hint="eastAsia"/>
          <w:sz w:val="20"/>
        </w:rPr>
        <w:tab/>
        <w:t>700円（半期）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（12）　CO2インキュベーター</w:t>
      </w:r>
      <w:r w:rsidRPr="002B1634">
        <w:rPr>
          <w:rFonts w:ascii="ＭＳ 明朝" w:eastAsia="ＭＳ 明朝" w:hAnsi="ＭＳ 明朝" w:hint="eastAsia"/>
          <w:sz w:val="20"/>
        </w:rPr>
        <w:tab/>
        <w:t>500円（半期）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（13）　キャピラリーDNAシークエンサー</w:t>
      </w:r>
      <w:r w:rsidRPr="002B1634">
        <w:rPr>
          <w:rFonts w:ascii="ＭＳ 明朝" w:eastAsia="ＭＳ 明朝" w:hAnsi="ＭＳ 明朝" w:hint="eastAsia"/>
          <w:sz w:val="20"/>
        </w:rPr>
        <w:tab/>
        <w:t>4,000円（半期）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（14）　パルスフィールド電気泳動装置</w:t>
      </w:r>
      <w:r w:rsidRPr="002B1634">
        <w:rPr>
          <w:rFonts w:ascii="ＭＳ 明朝" w:eastAsia="ＭＳ 明朝" w:hAnsi="ＭＳ 明朝" w:hint="eastAsia"/>
          <w:sz w:val="20"/>
        </w:rPr>
        <w:tab/>
        <w:t>1,500円（半期）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（15）　細胞内イオン測定装置</w:t>
      </w:r>
      <w:r w:rsidRPr="002B1634">
        <w:rPr>
          <w:rFonts w:ascii="ＭＳ 明朝" w:eastAsia="ＭＳ 明朝" w:hAnsi="ＭＳ 明朝" w:hint="eastAsia"/>
          <w:sz w:val="20"/>
        </w:rPr>
        <w:tab/>
        <w:t>1,000円（半期）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lang w:eastAsia="zh-TW"/>
        </w:rPr>
      </w:pPr>
      <w:r w:rsidRPr="002B1634">
        <w:rPr>
          <w:rFonts w:ascii="ＭＳ 明朝" w:eastAsia="ＭＳ 明朝" w:hAnsi="ＭＳ 明朝" w:hint="eastAsia"/>
          <w:sz w:val="20"/>
          <w:lang w:eastAsia="zh-TW"/>
        </w:rPr>
        <w:t>（16）　蛍光分光光度計</w:t>
      </w:r>
      <w:r w:rsidRPr="002B1634">
        <w:rPr>
          <w:rFonts w:ascii="ＭＳ 明朝" w:eastAsia="ＭＳ 明朝" w:hAnsi="ＭＳ 明朝" w:hint="eastAsia"/>
          <w:sz w:val="20"/>
          <w:lang w:eastAsia="zh-TW"/>
        </w:rPr>
        <w:tab/>
        <w:t>700円（半期）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（17）　共焦点走査型レーザー顕微鏡</w:t>
      </w:r>
      <w:r w:rsidRPr="002B1634">
        <w:rPr>
          <w:rFonts w:ascii="ＭＳ 明朝" w:eastAsia="ＭＳ 明朝" w:hAnsi="ＭＳ 明朝" w:hint="eastAsia"/>
          <w:sz w:val="20"/>
        </w:rPr>
        <w:tab/>
        <w:t>7,000円（半期）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（18）　プロテインシークエンサー</w:t>
      </w:r>
      <w:r w:rsidRPr="002B1634">
        <w:rPr>
          <w:rFonts w:ascii="ＭＳ 明朝" w:eastAsia="ＭＳ 明朝" w:hAnsi="ＭＳ 明朝" w:hint="eastAsia"/>
          <w:sz w:val="20"/>
        </w:rPr>
        <w:tab/>
        <w:t>3,500円（半期）</w:t>
      </w:r>
    </w:p>
    <w:p w:rsidR="00184C24" w:rsidRPr="002B1634" w:rsidRDefault="00184C24" w:rsidP="00184C24">
      <w:pPr>
        <w:tabs>
          <w:tab w:val="right" w:pos="1080"/>
          <w:tab w:val="right" w:pos="7680"/>
        </w:tabs>
        <w:spacing w:line="240" w:lineRule="exact"/>
        <w:ind w:firstLine="700"/>
        <w:rPr>
          <w:rFonts w:ascii="ＭＳ 明朝" w:eastAsia="ＭＳ 明朝" w:hAnsi="ＭＳ 明朝" w:hint="eastAsia"/>
          <w:sz w:val="20"/>
          <w:lang w:eastAsia="zh-CN"/>
        </w:rPr>
      </w:pPr>
      <w:r w:rsidRPr="002B1634">
        <w:rPr>
          <w:rFonts w:ascii="ＭＳ 明朝" w:eastAsia="ＭＳ 明朝" w:hAnsi="ＭＳ 明朝" w:hint="eastAsia"/>
          <w:sz w:val="20"/>
          <w:lang w:eastAsia="zh-CN"/>
        </w:rPr>
        <w:t>（19）　定量的PCR解析装置</w:t>
      </w:r>
      <w:r w:rsidRPr="002B1634">
        <w:rPr>
          <w:rFonts w:ascii="ＭＳ 明朝" w:eastAsia="ＭＳ 明朝" w:hAnsi="ＭＳ 明朝" w:hint="eastAsia"/>
          <w:sz w:val="20"/>
          <w:lang w:eastAsia="zh-CN"/>
        </w:rPr>
        <w:tab/>
        <w:t>2,000円（半期）</w:t>
      </w:r>
    </w:p>
    <w:p w:rsidR="00184C24" w:rsidRPr="002B1634" w:rsidRDefault="00184C24" w:rsidP="00184C24">
      <w:pPr>
        <w:tabs>
          <w:tab w:val="right" w:pos="1080"/>
          <w:tab w:val="right" w:pos="7680"/>
          <w:tab w:val="right" w:pos="840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（20）　発光測定システム</w:t>
      </w:r>
      <w:r w:rsidRPr="002B1634">
        <w:rPr>
          <w:rFonts w:ascii="ＭＳ 明朝" w:eastAsia="ＭＳ 明朝" w:hAnsi="ＭＳ 明朝" w:hint="eastAsia"/>
          <w:sz w:val="20"/>
        </w:rPr>
        <w:tab/>
        <w:t>2,5</w:t>
      </w:r>
      <w:r w:rsidRPr="002B1634">
        <w:rPr>
          <w:rFonts w:ascii="ＭＳ 明朝" w:eastAsia="ＭＳ 明朝" w:hAnsi="ＭＳ 明朝"/>
          <w:sz w:val="20"/>
        </w:rPr>
        <w:t>00</w:t>
      </w:r>
      <w:r w:rsidRPr="002B1634">
        <w:rPr>
          <w:rFonts w:ascii="ＭＳ 明朝" w:eastAsia="ＭＳ 明朝" w:hAnsi="ＭＳ 明朝" w:hint="eastAsia"/>
          <w:sz w:val="20"/>
        </w:rPr>
        <w:t>円（半期）</w:t>
      </w:r>
    </w:p>
    <w:p w:rsidR="00184C24" w:rsidRPr="002B1634" w:rsidRDefault="00184C24" w:rsidP="00184C24">
      <w:pPr>
        <w:tabs>
          <w:tab w:val="right" w:pos="1080"/>
          <w:tab w:val="right" w:pos="7680"/>
          <w:tab w:val="right" w:pos="840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（21）　２次元電気泳動解析ソフトウェア</w:t>
      </w:r>
      <w:r w:rsidRPr="002B1634">
        <w:rPr>
          <w:rFonts w:ascii="ＭＳ 明朝" w:eastAsia="ＭＳ 明朝" w:hAnsi="ＭＳ 明朝" w:hint="eastAsia"/>
          <w:sz w:val="20"/>
        </w:rPr>
        <w:tab/>
        <w:t>0円（半期）</w:t>
      </w:r>
    </w:p>
    <w:p w:rsidR="00184C24" w:rsidRPr="002B1634" w:rsidRDefault="00184C24" w:rsidP="00184C24">
      <w:pPr>
        <w:tabs>
          <w:tab w:val="right" w:pos="7680"/>
        </w:tabs>
        <w:spacing w:line="240" w:lineRule="exact"/>
        <w:ind w:firstLine="700"/>
        <w:rPr>
          <w:rFonts w:ascii="ＭＳ 明朝" w:eastAsia="ＭＳ 明朝" w:hAnsi="ＭＳ 明朝"/>
          <w:sz w:val="20"/>
        </w:rPr>
      </w:pPr>
      <w:r w:rsidRPr="002B1634">
        <w:rPr>
          <w:rFonts w:ascii="ＭＳ 明朝" w:eastAsia="ＭＳ 明朝" w:hAnsi="ＭＳ 明朝" w:hint="eastAsia"/>
          <w:sz w:val="20"/>
        </w:rPr>
        <w:t>（22）　PCR</w:t>
      </w:r>
      <w:r w:rsidRPr="002B1634">
        <w:rPr>
          <w:rFonts w:ascii="ＭＳ 明朝" w:eastAsia="ＭＳ 明朝" w:hAnsi="ＭＳ 明朝" w:hint="eastAsia"/>
          <w:sz w:val="20"/>
        </w:rPr>
        <w:tab/>
        <w:t>0円（半期）</w:t>
      </w:r>
    </w:p>
    <w:p w:rsidR="00184C24" w:rsidRPr="002B1634" w:rsidRDefault="00184C24" w:rsidP="00184C24">
      <w:pPr>
        <w:tabs>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（23）　セルソーター</w:t>
      </w:r>
      <w:r w:rsidRPr="002B1634">
        <w:rPr>
          <w:rFonts w:ascii="ＭＳ 明朝" w:eastAsia="ＭＳ 明朝" w:hAnsi="ＭＳ 明朝" w:hint="eastAsia"/>
          <w:sz w:val="20"/>
        </w:rPr>
        <w:tab/>
        <w:t>10,000円（半期）</w:t>
      </w:r>
    </w:p>
    <w:p w:rsidR="00184C24" w:rsidRPr="002B1634" w:rsidRDefault="00184C24" w:rsidP="00184C24">
      <w:pPr>
        <w:tabs>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（24）　セルアナライザー</w:t>
      </w:r>
      <w:r w:rsidRPr="002B1634">
        <w:rPr>
          <w:rFonts w:ascii="ＭＳ 明朝" w:eastAsia="ＭＳ 明朝" w:hAnsi="ＭＳ 明朝" w:hint="eastAsia"/>
          <w:sz w:val="20"/>
        </w:rPr>
        <w:tab/>
        <w:t>5,000円（半期）</w:t>
      </w:r>
    </w:p>
    <w:p w:rsidR="00184C24" w:rsidRPr="002B1634" w:rsidRDefault="00184C24" w:rsidP="00184C24">
      <w:pPr>
        <w:tabs>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 xml:space="preserve">（25）　</w:t>
      </w:r>
      <w:r w:rsidRPr="002B1634">
        <w:rPr>
          <w:rFonts w:ascii="ＭＳ 明朝" w:eastAsia="ＭＳ 明朝" w:hAnsi="ＭＳ 明朝"/>
          <w:sz w:val="20"/>
        </w:rPr>
        <w:t>TOF-MS</w:t>
      </w:r>
      <w:r w:rsidRPr="002B1634">
        <w:rPr>
          <w:rFonts w:ascii="ＭＳ 明朝" w:eastAsia="ＭＳ 明朝" w:hAnsi="ＭＳ 明朝"/>
          <w:sz w:val="20"/>
        </w:rPr>
        <w:tab/>
      </w:r>
      <w:r w:rsidRPr="002B1634">
        <w:rPr>
          <w:rFonts w:ascii="ＭＳ 明朝" w:eastAsia="ＭＳ 明朝" w:hAnsi="ＭＳ 明朝" w:hint="eastAsia"/>
          <w:sz w:val="20"/>
        </w:rPr>
        <w:t>15,000円（半期）</w:t>
      </w:r>
    </w:p>
    <w:p w:rsidR="00184C24" w:rsidRPr="002B1634" w:rsidRDefault="00184C24" w:rsidP="00184C24">
      <w:pPr>
        <w:tabs>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 xml:space="preserve">（26）　</w:t>
      </w:r>
      <w:proofErr w:type="spellStart"/>
      <w:r w:rsidRPr="002B1634">
        <w:rPr>
          <w:rFonts w:ascii="ＭＳ 明朝" w:eastAsia="ＭＳ 明朝" w:hAnsi="ＭＳ 明朝"/>
          <w:sz w:val="20"/>
        </w:rPr>
        <w:t>MacVector</w:t>
      </w:r>
      <w:proofErr w:type="spellEnd"/>
      <w:r w:rsidRPr="002B1634">
        <w:rPr>
          <w:rFonts w:ascii="ＭＳ 明朝" w:eastAsia="ＭＳ 明朝" w:hAnsi="ＭＳ 明朝"/>
          <w:sz w:val="20"/>
        </w:rPr>
        <w:tab/>
        <w:t>0</w:t>
      </w:r>
      <w:r w:rsidRPr="002B1634">
        <w:rPr>
          <w:rFonts w:ascii="ＭＳ 明朝" w:eastAsia="ＭＳ 明朝" w:hAnsi="ＭＳ 明朝" w:hint="eastAsia"/>
          <w:sz w:val="20"/>
        </w:rPr>
        <w:t>円（半期）</w:t>
      </w:r>
    </w:p>
    <w:p w:rsidR="00184C24" w:rsidRPr="002B1634" w:rsidRDefault="00184C24" w:rsidP="00184C24">
      <w:pPr>
        <w:tabs>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（27）　次世代シーケンサー</w:t>
      </w:r>
      <w:r w:rsidRPr="002B1634">
        <w:rPr>
          <w:rFonts w:ascii="ＭＳ 明朝" w:eastAsia="ＭＳ 明朝" w:hAnsi="ＭＳ 明朝"/>
          <w:sz w:val="20"/>
        </w:rPr>
        <w:tab/>
        <w:t>0</w:t>
      </w:r>
      <w:r w:rsidRPr="002B1634">
        <w:rPr>
          <w:rFonts w:ascii="ＭＳ 明朝" w:eastAsia="ＭＳ 明朝" w:hAnsi="ＭＳ 明朝" w:hint="eastAsia"/>
          <w:sz w:val="20"/>
        </w:rPr>
        <w:t>円（半期）</w:t>
      </w:r>
    </w:p>
    <w:p w:rsidR="00184C24" w:rsidRPr="002B1634" w:rsidRDefault="00184C24" w:rsidP="00184C24">
      <w:pPr>
        <w:tabs>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 xml:space="preserve">（28）　</w:t>
      </w:r>
      <w:r w:rsidRPr="002B1634">
        <w:rPr>
          <w:rFonts w:ascii="ＭＳ 明朝" w:eastAsia="ＭＳ 明朝" w:hAnsi="ＭＳ 明朝"/>
          <w:sz w:val="20"/>
        </w:rPr>
        <w:t>LC-MS/MS</w:t>
      </w:r>
      <w:r w:rsidRPr="002B1634">
        <w:rPr>
          <w:rFonts w:ascii="ＭＳ 明朝" w:eastAsia="ＭＳ 明朝" w:hAnsi="ＭＳ 明朝"/>
          <w:sz w:val="20"/>
        </w:rPr>
        <w:tab/>
      </w:r>
      <w:r w:rsidRPr="002B1634">
        <w:rPr>
          <w:rFonts w:ascii="ＭＳ 明朝" w:eastAsia="ＭＳ 明朝" w:hAnsi="ＭＳ 明朝" w:hint="eastAsia"/>
          <w:sz w:val="20"/>
        </w:rPr>
        <w:t>15,000円（半期）</w:t>
      </w:r>
    </w:p>
    <w:p w:rsidR="00184C24" w:rsidRPr="002B1634" w:rsidRDefault="00184C24" w:rsidP="00184C24">
      <w:pPr>
        <w:tabs>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（29）　蛍光画像解析システム</w:t>
      </w:r>
      <w:r w:rsidRPr="002B1634">
        <w:rPr>
          <w:rFonts w:ascii="ＭＳ 明朝" w:eastAsia="ＭＳ 明朝" w:hAnsi="ＭＳ 明朝" w:hint="eastAsia"/>
          <w:sz w:val="20"/>
        </w:rPr>
        <w:tab/>
        <w:t>10,000円（半期）</w:t>
      </w:r>
    </w:p>
    <w:p w:rsidR="00184C24" w:rsidRPr="002B1634" w:rsidRDefault="00184C24" w:rsidP="00184C24">
      <w:pPr>
        <w:tabs>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（30）　蛍光マイクロプレートリーダー</w:t>
      </w:r>
      <w:r w:rsidRPr="002B1634">
        <w:rPr>
          <w:rFonts w:ascii="ＭＳ 明朝" w:eastAsia="ＭＳ 明朝" w:hAnsi="ＭＳ 明朝" w:hint="eastAsia"/>
          <w:sz w:val="20"/>
        </w:rPr>
        <w:tab/>
        <w:t>1,500円（半期）</w:t>
      </w:r>
      <w:bookmarkEnd w:id="0"/>
    </w:p>
    <w:p w:rsidR="00184C24" w:rsidRPr="002B1634" w:rsidRDefault="00184C24" w:rsidP="00184C24">
      <w:pPr>
        <w:tabs>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 xml:space="preserve">（31）　</w:t>
      </w:r>
      <w:r w:rsidRPr="002B1634">
        <w:rPr>
          <w:rFonts w:ascii="ＭＳ 明朝" w:eastAsia="ＭＳ 明朝" w:hAnsi="ＭＳ 明朝"/>
          <w:sz w:val="20"/>
        </w:rPr>
        <w:t>DNA</w:t>
      </w:r>
      <w:r w:rsidRPr="002B1634">
        <w:rPr>
          <w:rFonts w:ascii="ＭＳ 明朝" w:eastAsia="ＭＳ 明朝" w:hAnsi="ＭＳ 明朝" w:hint="eastAsia"/>
          <w:sz w:val="20"/>
        </w:rPr>
        <w:t>マイクロアレイ</w:t>
      </w:r>
      <w:r w:rsidRPr="002B1634">
        <w:rPr>
          <w:rFonts w:ascii="ＭＳ 明朝" w:eastAsia="ＭＳ 明朝" w:hAnsi="ＭＳ 明朝" w:hint="eastAsia"/>
          <w:sz w:val="20"/>
        </w:rPr>
        <w:tab/>
        <w:t>6,000円（半期）</w:t>
      </w:r>
    </w:p>
    <w:p w:rsidR="00184C24" w:rsidRPr="002B1634" w:rsidRDefault="00184C24" w:rsidP="00184C24">
      <w:pPr>
        <w:tabs>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（32）　バイオアナライザ</w:t>
      </w:r>
      <w:r w:rsidRPr="002B1634">
        <w:rPr>
          <w:rFonts w:ascii="ＭＳ 明朝" w:eastAsia="ＭＳ 明朝" w:hAnsi="ＭＳ 明朝" w:hint="eastAsia"/>
          <w:sz w:val="20"/>
        </w:rPr>
        <w:tab/>
        <w:t>0円（半期）</w:t>
      </w:r>
    </w:p>
    <w:p w:rsidR="00F8455F" w:rsidRPr="002B1634" w:rsidRDefault="00F8455F" w:rsidP="00F8455F">
      <w:pPr>
        <w:tabs>
          <w:tab w:val="right" w:pos="7680"/>
        </w:tabs>
        <w:spacing w:line="240" w:lineRule="exact"/>
        <w:ind w:firstLine="700"/>
        <w:rPr>
          <w:rFonts w:ascii="ＭＳ 明朝" w:eastAsia="ＭＳ 明朝" w:hAnsi="ＭＳ 明朝" w:hint="eastAsia"/>
          <w:sz w:val="20"/>
        </w:rPr>
      </w:pPr>
      <w:r w:rsidRPr="002B1634">
        <w:rPr>
          <w:rFonts w:ascii="ＭＳ 明朝" w:eastAsia="ＭＳ 明朝" w:hAnsi="ＭＳ 明朝" w:hint="eastAsia"/>
          <w:sz w:val="20"/>
        </w:rPr>
        <w:t>（33）　植物インキュベーター</w:t>
      </w:r>
      <w:r w:rsidRPr="002B1634">
        <w:rPr>
          <w:rFonts w:ascii="ＭＳ 明朝" w:eastAsia="ＭＳ 明朝" w:hAnsi="ＭＳ 明朝" w:hint="eastAsia"/>
          <w:sz w:val="20"/>
        </w:rPr>
        <w:tab/>
        <w:t>1,000 円（半期）</w:t>
      </w:r>
    </w:p>
    <w:p w:rsidR="00184C24" w:rsidRPr="002B1634" w:rsidRDefault="00184C24" w:rsidP="00184C24">
      <w:pPr>
        <w:tabs>
          <w:tab w:val="right" w:pos="7680"/>
        </w:tabs>
        <w:spacing w:line="240" w:lineRule="exact"/>
        <w:ind w:firstLine="700"/>
        <w:rPr>
          <w:rFonts w:ascii="ＭＳ 明朝" w:eastAsia="ＭＳ 明朝" w:hAnsi="ＭＳ 明朝" w:hint="eastAsia"/>
          <w:sz w:val="20"/>
        </w:rPr>
      </w:pPr>
    </w:p>
    <w:p w:rsidR="00184C24" w:rsidRPr="002B1634" w:rsidRDefault="00184C24" w:rsidP="00184C24">
      <w:pPr>
        <w:tabs>
          <w:tab w:val="right" w:pos="7680"/>
        </w:tabs>
        <w:spacing w:line="240" w:lineRule="exact"/>
        <w:rPr>
          <w:rFonts w:ascii="ＭＳ 明朝" w:eastAsia="ＭＳ 明朝" w:hAnsi="ＭＳ 明朝"/>
          <w:sz w:val="20"/>
        </w:rPr>
      </w:pPr>
    </w:p>
    <w:p w:rsidR="00184C24" w:rsidRPr="002B1634" w:rsidRDefault="00184C24" w:rsidP="00184C24">
      <w:pPr>
        <w:spacing w:line="240" w:lineRule="exact"/>
        <w:rPr>
          <w:rFonts w:ascii="ＭＳ 明朝" w:eastAsia="ＭＳ 明朝" w:hAnsi="ＭＳ 明朝" w:hint="eastAsia"/>
          <w:sz w:val="20"/>
        </w:rPr>
      </w:pPr>
    </w:p>
    <w:p w:rsidR="00184C24" w:rsidRPr="002B1634" w:rsidRDefault="00184C24" w:rsidP="00184C24">
      <w:pPr>
        <w:spacing w:line="240" w:lineRule="exact"/>
        <w:outlineLvl w:val="0"/>
        <w:rPr>
          <w:rFonts w:ascii="ＭＳ 明朝" w:eastAsia="ＭＳ 明朝" w:hAnsi="ＭＳ 明朝" w:hint="eastAsia"/>
          <w:sz w:val="20"/>
        </w:rPr>
      </w:pPr>
      <w:r w:rsidRPr="002B1634">
        <w:rPr>
          <w:rFonts w:ascii="ＭＳ 明朝" w:eastAsia="ＭＳ 明朝" w:hAnsi="ＭＳ 明朝" w:hint="eastAsia"/>
          <w:sz w:val="20"/>
        </w:rPr>
        <w:t>３　実験台利用料</w:t>
      </w:r>
    </w:p>
    <w:p w:rsidR="00184C24" w:rsidRPr="002B1634" w:rsidRDefault="00184C24" w:rsidP="00184C24">
      <w:pPr>
        <w:spacing w:line="240" w:lineRule="exact"/>
        <w:rPr>
          <w:rFonts w:ascii="ＭＳ 明朝" w:eastAsia="ＭＳ 明朝" w:hAnsi="ＭＳ 明朝" w:hint="eastAsia"/>
          <w:sz w:val="20"/>
        </w:rPr>
      </w:pPr>
      <w:r w:rsidRPr="002B1634">
        <w:rPr>
          <w:rFonts w:ascii="ＭＳ 明朝" w:eastAsia="ＭＳ 明朝" w:hAnsi="ＭＳ 明朝" w:hint="eastAsia"/>
          <w:sz w:val="20"/>
        </w:rPr>
        <w:t xml:space="preserve">　　一利用期間に実験台一台あたり5,000円を負担する。（半期）</w:t>
      </w:r>
    </w:p>
    <w:p w:rsidR="00184C24" w:rsidRPr="002B1634" w:rsidRDefault="00184C24" w:rsidP="00184C24">
      <w:pPr>
        <w:spacing w:line="240" w:lineRule="exact"/>
        <w:rPr>
          <w:rFonts w:ascii="ＭＳ 明朝" w:eastAsia="ＭＳ 明朝" w:hAnsi="ＭＳ 明朝" w:hint="eastAsia"/>
          <w:sz w:val="20"/>
        </w:rPr>
      </w:pPr>
      <w:r w:rsidRPr="002B1634">
        <w:rPr>
          <w:rFonts w:ascii="ＭＳ 明朝" w:eastAsia="ＭＳ 明朝" w:hAnsi="ＭＳ 明朝" w:hint="eastAsia"/>
          <w:sz w:val="20"/>
        </w:rPr>
        <w:t xml:space="preserve">　　　実験台のサイズ</w:t>
      </w:r>
    </w:p>
    <w:p w:rsidR="00184C24" w:rsidRPr="002B1634" w:rsidRDefault="00184C24" w:rsidP="00184C24">
      <w:pPr>
        <w:numPr>
          <w:ilvl w:val="0"/>
          <w:numId w:val="1"/>
        </w:numPr>
        <w:tabs>
          <w:tab w:val="clear" w:pos="1920"/>
          <w:tab w:val="num" w:pos="1200"/>
        </w:tabs>
        <w:spacing w:line="240" w:lineRule="exact"/>
        <w:ind w:left="1200" w:hanging="720"/>
        <w:rPr>
          <w:rFonts w:ascii="ＭＳ 明朝" w:eastAsia="ＭＳ 明朝" w:hAnsi="ＭＳ 明朝" w:hint="eastAsia"/>
          <w:sz w:val="20"/>
        </w:rPr>
      </w:pPr>
      <w:r w:rsidRPr="002B1634">
        <w:rPr>
          <w:rFonts w:ascii="ＭＳ 明朝" w:eastAsia="ＭＳ 明朝" w:hAnsi="ＭＳ 明朝" w:hint="eastAsia"/>
          <w:sz w:val="20"/>
        </w:rPr>
        <w:t>実験台：W1,200㎜×D600㎜</w:t>
      </w:r>
    </w:p>
    <w:p w:rsidR="00184C24" w:rsidRPr="002B1634" w:rsidRDefault="00184C24" w:rsidP="00184C24">
      <w:pPr>
        <w:numPr>
          <w:ilvl w:val="0"/>
          <w:numId w:val="1"/>
        </w:numPr>
        <w:tabs>
          <w:tab w:val="clear" w:pos="1920"/>
          <w:tab w:val="num" w:pos="1200"/>
        </w:tabs>
        <w:spacing w:line="240" w:lineRule="exact"/>
        <w:ind w:left="1200" w:hanging="720"/>
        <w:rPr>
          <w:rFonts w:ascii="ＭＳ 明朝" w:eastAsia="ＭＳ 明朝" w:hAnsi="ＭＳ 明朝" w:hint="eastAsia"/>
          <w:sz w:val="20"/>
        </w:rPr>
      </w:pPr>
      <w:r w:rsidRPr="002B1634">
        <w:rPr>
          <w:rFonts w:ascii="ＭＳ 明朝" w:eastAsia="ＭＳ 明朝" w:hAnsi="ＭＳ 明朝" w:hint="eastAsia"/>
          <w:sz w:val="20"/>
        </w:rPr>
        <w:t xml:space="preserve">　棚　：W1,200㎜×D150㎜×H950㎜</w:t>
      </w:r>
    </w:p>
    <w:p w:rsidR="00184C24" w:rsidRPr="002B1634" w:rsidRDefault="00184C24" w:rsidP="00184C24">
      <w:pPr>
        <w:spacing w:line="240" w:lineRule="exact"/>
        <w:rPr>
          <w:rFonts w:ascii="ＭＳ 明朝" w:eastAsia="ＭＳ 明朝" w:hAnsi="ＭＳ 明朝" w:hint="eastAsia"/>
          <w:sz w:val="20"/>
        </w:rPr>
      </w:pPr>
    </w:p>
    <w:p w:rsidR="00184C24" w:rsidRPr="002B1634" w:rsidRDefault="00184C24" w:rsidP="00184C24">
      <w:pPr>
        <w:spacing w:line="240" w:lineRule="exact"/>
        <w:outlineLvl w:val="0"/>
        <w:rPr>
          <w:rFonts w:ascii="ＭＳ 明朝" w:eastAsia="ＭＳ 明朝" w:hAnsi="ＭＳ 明朝" w:hint="eastAsia"/>
          <w:sz w:val="20"/>
        </w:rPr>
      </w:pPr>
      <w:r w:rsidRPr="002B1634">
        <w:rPr>
          <w:rFonts w:ascii="ＭＳ 明朝" w:eastAsia="ＭＳ 明朝" w:hAnsi="ＭＳ 明朝" w:hint="eastAsia"/>
          <w:sz w:val="20"/>
        </w:rPr>
        <w:t>４　特殊実験室利用料</w:t>
      </w:r>
    </w:p>
    <w:p w:rsidR="00184C24" w:rsidRPr="002B1634" w:rsidRDefault="00184C24" w:rsidP="00184C24">
      <w:pPr>
        <w:spacing w:line="240" w:lineRule="exact"/>
        <w:rPr>
          <w:rFonts w:ascii="ＭＳ 明朝" w:eastAsia="ＭＳ 明朝" w:hAnsi="ＭＳ 明朝" w:hint="eastAsia"/>
          <w:sz w:val="20"/>
        </w:rPr>
      </w:pPr>
      <w:r w:rsidRPr="002B1634">
        <w:rPr>
          <w:rFonts w:ascii="ＭＳ 明朝" w:eastAsia="ＭＳ 明朝" w:hAnsi="ＭＳ 明朝" w:hint="eastAsia"/>
          <w:sz w:val="20"/>
        </w:rPr>
        <w:t xml:space="preserve">　　次の特殊実験室の利用にあたっては、電気・水道料金及びフィルター等の消耗品代金を負担する。</w:t>
      </w:r>
    </w:p>
    <w:p w:rsidR="00184C24" w:rsidRPr="002B1634" w:rsidRDefault="00184C24" w:rsidP="00184C24">
      <w:pPr>
        <w:numPr>
          <w:ilvl w:val="0"/>
          <w:numId w:val="2"/>
        </w:numPr>
        <w:tabs>
          <w:tab w:val="num" w:pos="1200"/>
        </w:tabs>
        <w:spacing w:line="240" w:lineRule="exact"/>
        <w:ind w:left="1200" w:hanging="720"/>
        <w:rPr>
          <w:rFonts w:ascii="ＭＳ 明朝" w:eastAsia="ＭＳ 明朝" w:hAnsi="ＭＳ 明朝" w:hint="eastAsia"/>
          <w:sz w:val="20"/>
        </w:rPr>
      </w:pPr>
      <w:r w:rsidRPr="002B1634">
        <w:rPr>
          <w:rFonts w:ascii="ＭＳ 明朝" w:eastAsia="ＭＳ 明朝" w:hAnsi="ＭＳ 明朝" w:hint="eastAsia"/>
          <w:sz w:val="20"/>
        </w:rPr>
        <w:t>P3実験室</w:t>
      </w:r>
    </w:p>
    <w:p w:rsidR="00184C24" w:rsidRPr="002B1634" w:rsidRDefault="00184C24" w:rsidP="00184C24">
      <w:pPr>
        <w:numPr>
          <w:ilvl w:val="0"/>
          <w:numId w:val="2"/>
        </w:numPr>
        <w:tabs>
          <w:tab w:val="num" w:pos="1200"/>
        </w:tabs>
        <w:spacing w:line="240" w:lineRule="exact"/>
        <w:ind w:left="1200" w:hanging="720"/>
        <w:rPr>
          <w:rFonts w:ascii="ＭＳ 明朝" w:eastAsia="ＭＳ 明朝" w:hAnsi="ＭＳ 明朝" w:hint="eastAsia"/>
          <w:sz w:val="20"/>
        </w:rPr>
      </w:pPr>
      <w:r w:rsidRPr="002B1634">
        <w:rPr>
          <w:rFonts w:ascii="ＭＳ 明朝" w:eastAsia="ＭＳ 明朝" w:hAnsi="ＭＳ 明朝" w:hint="eastAsia"/>
          <w:sz w:val="20"/>
        </w:rPr>
        <w:t>隔離温室</w:t>
      </w:r>
    </w:p>
    <w:p w:rsidR="00F25EEC" w:rsidRPr="002B1634" w:rsidRDefault="00F25EEC" w:rsidP="00184C24">
      <w:pPr>
        <w:numPr>
          <w:ilvl w:val="0"/>
          <w:numId w:val="2"/>
        </w:numPr>
        <w:tabs>
          <w:tab w:val="num" w:pos="1200"/>
        </w:tabs>
        <w:spacing w:line="240" w:lineRule="exact"/>
        <w:ind w:left="1200" w:hanging="720"/>
        <w:rPr>
          <w:rFonts w:ascii="ＭＳ 明朝" w:eastAsia="ＭＳ 明朝" w:hAnsi="ＭＳ 明朝" w:hint="eastAsia"/>
          <w:sz w:val="20"/>
        </w:rPr>
      </w:pPr>
      <w:r w:rsidRPr="002B1634">
        <w:rPr>
          <w:rFonts w:ascii="ＭＳ 明朝" w:eastAsia="ＭＳ 明朝" w:hAnsi="ＭＳ 明朝" w:hint="eastAsia"/>
          <w:sz w:val="20"/>
        </w:rPr>
        <w:t>恒温恒湿室</w:t>
      </w:r>
    </w:p>
    <w:p w:rsidR="00184C24" w:rsidRPr="002B1634" w:rsidRDefault="00F25EEC" w:rsidP="00184C24">
      <w:pPr>
        <w:numPr>
          <w:ilvl w:val="0"/>
          <w:numId w:val="2"/>
        </w:numPr>
        <w:tabs>
          <w:tab w:val="num" w:pos="1200"/>
        </w:tabs>
        <w:spacing w:line="240" w:lineRule="exact"/>
        <w:ind w:left="1200" w:hanging="720"/>
        <w:rPr>
          <w:rFonts w:ascii="ＭＳ 明朝" w:eastAsia="ＭＳ 明朝" w:hAnsi="ＭＳ 明朝" w:hint="eastAsia"/>
          <w:sz w:val="20"/>
        </w:rPr>
      </w:pPr>
      <w:r w:rsidRPr="002B1634">
        <w:rPr>
          <w:rFonts w:ascii="ＭＳ 明朝" w:eastAsia="ＭＳ 明朝" w:hAnsi="ＭＳ 明朝" w:hint="eastAsia"/>
          <w:sz w:val="20"/>
        </w:rPr>
        <w:t>植物栽培室</w:t>
      </w:r>
    </w:p>
    <w:p w:rsidR="00184C24" w:rsidRPr="002B1634" w:rsidRDefault="00184C24" w:rsidP="00184C24">
      <w:pPr>
        <w:spacing w:line="240" w:lineRule="exact"/>
        <w:outlineLvl w:val="0"/>
        <w:rPr>
          <w:rFonts w:ascii="ＭＳ 明朝" w:eastAsia="ＭＳ 明朝" w:hAnsi="ＭＳ 明朝" w:hint="eastAsia"/>
          <w:sz w:val="20"/>
        </w:rPr>
      </w:pPr>
      <w:r w:rsidRPr="002B1634">
        <w:rPr>
          <w:rFonts w:ascii="ＭＳ 明朝" w:eastAsia="ＭＳ 明朝" w:hAnsi="ＭＳ 明朝"/>
          <w:sz w:val="20"/>
        </w:rPr>
        <w:br w:type="page"/>
      </w:r>
      <w:r w:rsidRPr="002B1634">
        <w:rPr>
          <w:rFonts w:ascii="ＭＳ 明朝" w:eastAsia="ＭＳ 明朝" w:hAnsi="ＭＳ 明朝" w:hint="eastAsia"/>
          <w:sz w:val="20"/>
        </w:rPr>
        <w:lastRenderedPageBreak/>
        <w:t>５　その他</w:t>
      </w:r>
    </w:p>
    <w:p w:rsidR="00184C24" w:rsidRPr="002B1634" w:rsidRDefault="00184C24" w:rsidP="00184C24">
      <w:pPr>
        <w:numPr>
          <w:ilvl w:val="1"/>
          <w:numId w:val="2"/>
        </w:numPr>
        <w:tabs>
          <w:tab w:val="num" w:pos="1200"/>
        </w:tabs>
        <w:spacing w:line="240" w:lineRule="exact"/>
        <w:ind w:left="1200"/>
        <w:rPr>
          <w:rFonts w:ascii="ＭＳ 明朝" w:eastAsia="ＭＳ 明朝" w:hAnsi="ＭＳ 明朝" w:hint="eastAsia"/>
          <w:sz w:val="20"/>
        </w:rPr>
      </w:pPr>
      <w:r w:rsidRPr="002B1634">
        <w:rPr>
          <w:rFonts w:ascii="ＭＳ 明朝" w:eastAsia="ＭＳ 明朝" w:hAnsi="ＭＳ 明朝" w:hint="eastAsia"/>
          <w:sz w:val="20"/>
        </w:rPr>
        <w:t>機器類の利用を希望する場合は、「利用者一覧」（様式１-２）の利用機器欄に番号を記入し、「</w:t>
      </w:r>
      <w:r w:rsidR="00F25EEC" w:rsidRPr="002B1634">
        <w:rPr>
          <w:rFonts w:ascii="ＭＳ 明朝" w:eastAsia="ＭＳ 明朝" w:hAnsi="ＭＳ 明朝" w:hint="eastAsia"/>
          <w:sz w:val="20"/>
        </w:rPr>
        <w:t>グリーン科学技術研究所 研究支援室 ゲノム機能解析部</w:t>
      </w:r>
      <w:r w:rsidRPr="002B1634">
        <w:rPr>
          <w:rFonts w:ascii="ＭＳ 明朝" w:eastAsia="ＭＳ 明朝" w:hAnsi="ＭＳ 明朝" w:hint="eastAsia"/>
          <w:sz w:val="20"/>
        </w:rPr>
        <w:t>利用登録申請書」（様式１）に添付し提出すること。</w:t>
      </w:r>
    </w:p>
    <w:p w:rsidR="00AD6B50" w:rsidRPr="002B1634" w:rsidRDefault="00AD6B50" w:rsidP="00BA0610">
      <w:pPr>
        <w:numPr>
          <w:ilvl w:val="1"/>
          <w:numId w:val="2"/>
        </w:numPr>
        <w:tabs>
          <w:tab w:val="num" w:pos="1200"/>
        </w:tabs>
        <w:spacing w:line="240" w:lineRule="exact"/>
        <w:ind w:left="1200"/>
        <w:rPr>
          <w:rFonts w:ascii="ＭＳ 明朝" w:eastAsia="ＭＳ 明朝" w:hAnsi="ＭＳ 明朝" w:hint="eastAsia"/>
          <w:sz w:val="20"/>
        </w:rPr>
      </w:pPr>
      <w:r w:rsidRPr="002B1634">
        <w:rPr>
          <w:rFonts w:ascii="ＭＳ 明朝" w:eastAsia="ＭＳ 明朝" w:hAnsi="ＭＳ 明朝" w:hint="eastAsia"/>
          <w:sz w:val="20"/>
        </w:rPr>
        <w:t>利用責任者は、機器類利用料以外</w:t>
      </w:r>
      <w:r w:rsidR="00BA0610" w:rsidRPr="002B1634">
        <w:rPr>
          <w:rFonts w:ascii="ＭＳ 明朝" w:eastAsia="ＭＳ 明朝" w:hAnsi="ＭＳ 明朝" w:hint="eastAsia"/>
          <w:sz w:val="20"/>
        </w:rPr>
        <w:t>に、</w:t>
      </w:r>
      <w:r w:rsidRPr="002B1634">
        <w:rPr>
          <w:rFonts w:ascii="ＭＳ 明朝" w:eastAsia="ＭＳ 明朝" w:hAnsi="ＭＳ 明朝" w:hint="eastAsia"/>
          <w:sz w:val="20"/>
        </w:rPr>
        <w:t>機器の利用に伴う消耗品費を負担するものとする。</w:t>
      </w:r>
    </w:p>
    <w:p w:rsidR="00184C24" w:rsidRPr="002B1634" w:rsidRDefault="00184C24" w:rsidP="00184C24">
      <w:pPr>
        <w:numPr>
          <w:ilvl w:val="1"/>
          <w:numId w:val="2"/>
        </w:numPr>
        <w:tabs>
          <w:tab w:val="num" w:pos="1200"/>
        </w:tabs>
        <w:spacing w:line="240" w:lineRule="exact"/>
        <w:ind w:left="1200"/>
        <w:rPr>
          <w:rFonts w:ascii="ＭＳ 明朝" w:eastAsia="ＭＳ 明朝" w:hAnsi="ＭＳ 明朝" w:hint="eastAsia"/>
          <w:sz w:val="20"/>
        </w:rPr>
      </w:pPr>
      <w:r w:rsidRPr="002B1634">
        <w:rPr>
          <w:rFonts w:ascii="ＭＳ 明朝" w:eastAsia="ＭＳ 明朝" w:hAnsi="ＭＳ 明朝" w:hint="eastAsia"/>
          <w:sz w:val="20"/>
        </w:rPr>
        <w:t>利用者の不注意による機器損傷の修理費は、利用責任者の実費負担とする。</w:t>
      </w:r>
    </w:p>
    <w:p w:rsidR="00184C24" w:rsidRPr="002B1634" w:rsidRDefault="00184C24" w:rsidP="00BA0610">
      <w:pPr>
        <w:numPr>
          <w:ilvl w:val="1"/>
          <w:numId w:val="2"/>
        </w:numPr>
        <w:tabs>
          <w:tab w:val="num" w:pos="1200"/>
        </w:tabs>
        <w:spacing w:line="240" w:lineRule="exact"/>
        <w:ind w:left="1200"/>
        <w:rPr>
          <w:rFonts w:ascii="ＭＳ 明朝" w:eastAsia="ＭＳ 明朝" w:hAnsi="ＭＳ 明朝" w:hint="eastAsia"/>
          <w:sz w:val="20"/>
        </w:rPr>
      </w:pPr>
      <w:r w:rsidRPr="002B1634">
        <w:rPr>
          <w:rFonts w:ascii="ＭＳ 明朝" w:eastAsia="ＭＳ 明朝" w:hAnsi="ＭＳ 明朝" w:hint="eastAsia"/>
          <w:sz w:val="20"/>
        </w:rPr>
        <w:t>各経費の負担は、４月から９月まで、１０月から１２月まで及び１月から３月までの各期間毎に集計し、利用責任者へ通知の上、徴収手続きを行う。</w:t>
      </w:r>
    </w:p>
    <w:p w:rsidR="00F8455F" w:rsidRPr="002B1634" w:rsidRDefault="00F8455F" w:rsidP="00F8455F">
      <w:pPr>
        <w:numPr>
          <w:ilvl w:val="1"/>
          <w:numId w:val="2"/>
        </w:numPr>
        <w:tabs>
          <w:tab w:val="num" w:pos="1200"/>
        </w:tabs>
        <w:spacing w:line="240" w:lineRule="exact"/>
        <w:ind w:left="1200"/>
        <w:rPr>
          <w:rFonts w:ascii="ＭＳ 明朝" w:eastAsia="ＭＳ 明朝" w:hAnsi="ＭＳ 明朝" w:hint="eastAsia"/>
          <w:sz w:val="20"/>
        </w:rPr>
      </w:pPr>
      <w:r w:rsidRPr="002B1634">
        <w:rPr>
          <w:rFonts w:ascii="ＭＳ 明朝" w:eastAsia="ＭＳ 明朝" w:hAnsi="ＭＳ 明朝" w:hint="eastAsia"/>
          <w:sz w:val="20"/>
        </w:rPr>
        <w:t>３月単位ごとに支払いをする場合及び各期間において異なる経費区分から支払いをする場合には、半期単位の金額を月単位とし、１円未満の端数があるときは、切り上げるものとする。</w:t>
      </w:r>
    </w:p>
    <w:p w:rsidR="00184C24" w:rsidRPr="002B1634" w:rsidRDefault="00184C24">
      <w:pPr>
        <w:spacing w:line="240" w:lineRule="exact"/>
        <w:rPr>
          <w:rFonts w:ascii="ＭＳ 明朝" w:eastAsia="ＭＳ 明朝" w:hAnsi="ＭＳ 明朝" w:hint="eastAsia"/>
          <w:sz w:val="22"/>
        </w:rPr>
      </w:pPr>
    </w:p>
    <w:p w:rsidR="00184C24" w:rsidRPr="002B1634" w:rsidRDefault="00184C24" w:rsidP="00184C24">
      <w:pPr>
        <w:spacing w:line="240" w:lineRule="exact"/>
        <w:rPr>
          <w:rFonts w:ascii="ＭＳ 明朝" w:eastAsia="ＭＳ 明朝" w:hAnsi="ＭＳ 明朝" w:hint="eastAsia"/>
          <w:sz w:val="20"/>
        </w:rPr>
      </w:pPr>
      <w:r w:rsidRPr="002B1634">
        <w:rPr>
          <w:rFonts w:ascii="ＭＳ 明朝" w:eastAsia="ＭＳ 明朝" w:hAnsi="ＭＳ 明朝" w:hint="eastAsia"/>
          <w:sz w:val="20"/>
        </w:rPr>
        <w:t>６　実験室利用料</w:t>
      </w:r>
    </w:p>
    <w:p w:rsidR="00184C24" w:rsidRPr="002B1634" w:rsidRDefault="00184C24" w:rsidP="00F25EEC">
      <w:pPr>
        <w:spacing w:line="240" w:lineRule="exact"/>
        <w:ind w:left="400" w:hangingChars="200" w:hanging="400"/>
        <w:rPr>
          <w:rFonts w:ascii="ＭＳ 明朝" w:eastAsia="ＭＳ 明朝" w:hAnsi="ＭＳ 明朝" w:hint="eastAsia"/>
          <w:sz w:val="20"/>
        </w:rPr>
      </w:pPr>
      <w:r w:rsidRPr="002B1634">
        <w:rPr>
          <w:rFonts w:ascii="ＭＳ 明朝" w:eastAsia="ＭＳ 明朝" w:hAnsi="ＭＳ 明朝" w:hint="eastAsia"/>
          <w:sz w:val="20"/>
        </w:rPr>
        <w:t xml:space="preserve">　　利用責任者が実験以外の目的で</w:t>
      </w:r>
      <w:r w:rsidR="00F25EEC" w:rsidRPr="002B1634">
        <w:rPr>
          <w:rFonts w:ascii="ＭＳ 明朝" w:eastAsia="ＭＳ 明朝" w:hAnsi="ＭＳ 明朝" w:hint="eastAsia"/>
          <w:sz w:val="20"/>
        </w:rPr>
        <w:t>グリーン科学技術研究所 研究支援室 ゲノム機能解析部</w:t>
      </w:r>
      <w:r w:rsidRPr="002B1634">
        <w:rPr>
          <w:rFonts w:ascii="ＭＳ 明朝" w:eastAsia="ＭＳ 明朝" w:hAnsi="ＭＳ 明朝" w:hint="eastAsia"/>
          <w:sz w:val="20"/>
        </w:rPr>
        <w:t>の実験室を利用する場合、次の利用料金を負担する。</w:t>
      </w:r>
    </w:p>
    <w:p w:rsidR="00184C24" w:rsidRPr="002B1634" w:rsidRDefault="00184C24" w:rsidP="00184C24">
      <w:pPr>
        <w:spacing w:line="240" w:lineRule="exact"/>
        <w:ind w:leftChars="200" w:left="480"/>
        <w:rPr>
          <w:rFonts w:ascii="ＭＳ 明朝" w:eastAsia="ＭＳ 明朝" w:hAnsi="ＭＳ 明朝" w:hint="eastAsia"/>
          <w:sz w:val="20"/>
        </w:rPr>
      </w:pPr>
      <w:r w:rsidRPr="002B1634">
        <w:rPr>
          <w:rFonts w:ascii="ＭＳ 明朝" w:eastAsia="ＭＳ 明朝" w:hAnsi="ＭＳ 明朝" w:hint="eastAsia"/>
          <w:sz w:val="20"/>
        </w:rPr>
        <w:t>（１）実験室利用料　５円/ｍ</w:t>
      </w:r>
      <w:r w:rsidRPr="002B1634">
        <w:rPr>
          <w:rFonts w:ascii="ＭＳ 明朝" w:eastAsia="ＭＳ 明朝" w:hAnsi="ＭＳ 明朝" w:hint="eastAsia"/>
          <w:sz w:val="20"/>
          <w:vertAlign w:val="superscript"/>
        </w:rPr>
        <w:t>2</w:t>
      </w:r>
      <w:r w:rsidRPr="002B1634">
        <w:rPr>
          <w:rFonts w:ascii="ＭＳ 明朝" w:eastAsia="ＭＳ 明朝" w:hAnsi="ＭＳ 明朝" w:hint="eastAsia"/>
          <w:sz w:val="20"/>
        </w:rPr>
        <w:t>/時間（照明にかかる電気料含む）</w:t>
      </w:r>
    </w:p>
    <w:p w:rsidR="00184C24" w:rsidRPr="002B1634" w:rsidRDefault="00184C24" w:rsidP="00184C24">
      <w:pPr>
        <w:spacing w:line="240" w:lineRule="exact"/>
        <w:ind w:leftChars="200" w:left="480"/>
        <w:rPr>
          <w:rFonts w:ascii="ＭＳ 明朝" w:eastAsia="ＭＳ 明朝" w:hAnsi="ＭＳ 明朝" w:hint="eastAsia"/>
          <w:sz w:val="20"/>
        </w:rPr>
      </w:pPr>
      <w:r w:rsidRPr="002B1634">
        <w:rPr>
          <w:rFonts w:ascii="ＭＳ 明朝" w:eastAsia="ＭＳ 明朝" w:hAnsi="ＭＳ 明朝" w:hint="eastAsia"/>
          <w:sz w:val="20"/>
        </w:rPr>
        <w:t>（２）空調費　実験室に応じて負担する。</w:t>
      </w:r>
    </w:p>
    <w:p w:rsidR="00184C24" w:rsidRPr="002B1634" w:rsidRDefault="00184C24" w:rsidP="00184C24">
      <w:pPr>
        <w:spacing w:line="240" w:lineRule="exact"/>
        <w:ind w:leftChars="200" w:left="480"/>
        <w:rPr>
          <w:rFonts w:ascii="ＭＳ 明朝" w:eastAsia="ＭＳ 明朝" w:hAnsi="ＭＳ 明朝" w:hint="eastAsia"/>
          <w:sz w:val="20"/>
        </w:rPr>
      </w:pPr>
      <w:r w:rsidRPr="002B1634">
        <w:rPr>
          <w:rFonts w:ascii="ＭＳ 明朝" w:eastAsia="ＭＳ 明朝" w:hAnsi="ＭＳ 明朝" w:hint="eastAsia"/>
          <w:sz w:val="20"/>
        </w:rPr>
        <w:t>（３）電気料　使用機器に応じて負担する。</w:t>
      </w:r>
    </w:p>
    <w:p w:rsidR="00184C24" w:rsidRPr="002B1634" w:rsidRDefault="00184C24" w:rsidP="00184C24">
      <w:pPr>
        <w:spacing w:line="240" w:lineRule="exact"/>
        <w:ind w:leftChars="200" w:left="480"/>
        <w:rPr>
          <w:rFonts w:ascii="ＭＳ 明朝" w:eastAsia="ＭＳ 明朝" w:hAnsi="ＭＳ 明朝" w:hint="eastAsia"/>
          <w:sz w:val="20"/>
        </w:rPr>
      </w:pPr>
      <w:r w:rsidRPr="002B1634">
        <w:rPr>
          <w:rFonts w:ascii="ＭＳ 明朝" w:eastAsia="ＭＳ 明朝" w:hAnsi="ＭＳ 明朝" w:hint="eastAsia"/>
          <w:sz w:val="20"/>
        </w:rPr>
        <w:t>（４）その他　実験室等の設備を破損した場合には、その修理費を負担する。</w:t>
      </w:r>
    </w:p>
    <w:p w:rsidR="00184C24" w:rsidRPr="002B1634" w:rsidRDefault="00184C24" w:rsidP="00184C24">
      <w:pPr>
        <w:spacing w:line="240" w:lineRule="exact"/>
        <w:ind w:leftChars="200" w:left="480"/>
        <w:rPr>
          <w:rFonts w:ascii="ＭＳ 明朝" w:eastAsia="ＭＳ 明朝" w:hAnsi="ＭＳ 明朝" w:hint="eastAsia"/>
          <w:sz w:val="20"/>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80"/>
        <w:gridCol w:w="1080"/>
        <w:gridCol w:w="1440"/>
        <w:gridCol w:w="1680"/>
        <w:gridCol w:w="1680"/>
      </w:tblGrid>
      <w:tr w:rsidR="00184C24" w:rsidRPr="002B1634" w:rsidTr="002B1634">
        <w:trPr>
          <w:trHeight w:val="567"/>
        </w:trPr>
        <w:tc>
          <w:tcPr>
            <w:tcW w:w="2280" w:type="dxa"/>
            <w:vAlign w:val="center"/>
          </w:tcPr>
          <w:p w:rsidR="00184C24" w:rsidRPr="002B1634" w:rsidRDefault="00184C24" w:rsidP="00184C24">
            <w:pPr>
              <w:spacing w:line="240" w:lineRule="exact"/>
              <w:jc w:val="center"/>
              <w:rPr>
                <w:rFonts w:ascii="ＭＳ 明朝" w:eastAsia="ＭＳ 明朝" w:hAnsi="ＭＳ 明朝" w:hint="eastAsia"/>
                <w:sz w:val="20"/>
              </w:rPr>
            </w:pPr>
            <w:r w:rsidRPr="002B1634">
              <w:rPr>
                <w:rFonts w:ascii="ＭＳ 明朝" w:eastAsia="ＭＳ 明朝" w:hAnsi="ＭＳ 明朝" w:hint="eastAsia"/>
                <w:sz w:val="20"/>
              </w:rPr>
              <w:t>実験室名</w:t>
            </w:r>
          </w:p>
        </w:tc>
        <w:tc>
          <w:tcPr>
            <w:tcW w:w="1080" w:type="dxa"/>
            <w:vAlign w:val="center"/>
          </w:tcPr>
          <w:p w:rsidR="00184C24" w:rsidRPr="002B1634" w:rsidRDefault="00184C24" w:rsidP="00184C24">
            <w:pPr>
              <w:spacing w:line="240" w:lineRule="exact"/>
              <w:jc w:val="center"/>
              <w:rPr>
                <w:rFonts w:ascii="ＭＳ 明朝" w:eastAsia="ＭＳ 明朝" w:hAnsi="ＭＳ 明朝" w:hint="eastAsia"/>
                <w:sz w:val="20"/>
              </w:rPr>
            </w:pPr>
            <w:r w:rsidRPr="002B1634">
              <w:rPr>
                <w:rFonts w:ascii="ＭＳ 明朝" w:eastAsia="ＭＳ 明朝" w:hAnsi="ＭＳ 明朝" w:hint="eastAsia"/>
                <w:sz w:val="20"/>
              </w:rPr>
              <w:t>面積</w:t>
            </w:r>
          </w:p>
          <w:p w:rsidR="00184C24" w:rsidRPr="002B1634" w:rsidRDefault="00184C24" w:rsidP="00184C24">
            <w:pPr>
              <w:spacing w:line="240" w:lineRule="exact"/>
              <w:jc w:val="center"/>
              <w:rPr>
                <w:rFonts w:ascii="ＭＳ 明朝" w:eastAsia="ＭＳ 明朝" w:hAnsi="ＭＳ 明朝"/>
                <w:sz w:val="20"/>
              </w:rPr>
            </w:pPr>
            <w:r w:rsidRPr="002B1634">
              <w:rPr>
                <w:rFonts w:ascii="ＭＳ 明朝" w:eastAsia="ＭＳ 明朝" w:hAnsi="ＭＳ 明朝" w:hint="eastAsia"/>
                <w:sz w:val="20"/>
              </w:rPr>
              <w:t>（ｍ</w:t>
            </w:r>
            <w:r w:rsidRPr="002B1634">
              <w:rPr>
                <w:rFonts w:ascii="ＭＳ 明朝" w:eastAsia="ＭＳ 明朝" w:hAnsi="ＭＳ 明朝" w:hint="eastAsia"/>
                <w:sz w:val="20"/>
                <w:vertAlign w:val="superscript"/>
              </w:rPr>
              <w:t>2</w:t>
            </w:r>
            <w:r w:rsidRPr="002B1634">
              <w:rPr>
                <w:rFonts w:ascii="ＭＳ 明朝" w:eastAsia="ＭＳ 明朝" w:hAnsi="ＭＳ 明朝" w:hint="eastAsia"/>
                <w:sz w:val="20"/>
              </w:rPr>
              <w:t>）</w:t>
            </w:r>
          </w:p>
        </w:tc>
        <w:tc>
          <w:tcPr>
            <w:tcW w:w="1440" w:type="dxa"/>
            <w:vAlign w:val="center"/>
          </w:tcPr>
          <w:p w:rsidR="00184C24" w:rsidRPr="002B1634" w:rsidRDefault="00184C24" w:rsidP="00184C24">
            <w:pPr>
              <w:spacing w:line="240" w:lineRule="exact"/>
              <w:jc w:val="center"/>
              <w:rPr>
                <w:rFonts w:ascii="ＭＳ 明朝" w:eastAsia="ＭＳ 明朝" w:hAnsi="ＭＳ 明朝" w:hint="eastAsia"/>
                <w:sz w:val="20"/>
              </w:rPr>
            </w:pPr>
            <w:r w:rsidRPr="002B1634">
              <w:rPr>
                <w:rFonts w:ascii="ＭＳ 明朝" w:eastAsia="ＭＳ 明朝" w:hAnsi="ＭＳ 明朝" w:hint="eastAsia"/>
                <w:sz w:val="20"/>
              </w:rPr>
              <w:t>実験室利用料</w:t>
            </w:r>
          </w:p>
          <w:p w:rsidR="00184C24" w:rsidRPr="002B1634" w:rsidRDefault="00184C24" w:rsidP="00184C24">
            <w:pPr>
              <w:spacing w:line="240" w:lineRule="exact"/>
              <w:jc w:val="center"/>
              <w:rPr>
                <w:rFonts w:ascii="ＭＳ 明朝" w:eastAsia="ＭＳ 明朝" w:hAnsi="ＭＳ 明朝"/>
                <w:sz w:val="20"/>
              </w:rPr>
            </w:pPr>
            <w:r w:rsidRPr="002B1634">
              <w:rPr>
                <w:rFonts w:ascii="ＭＳ 明朝" w:eastAsia="ＭＳ 明朝" w:hAnsi="ＭＳ 明朝"/>
                <w:sz w:val="20"/>
              </w:rPr>
              <w:t>(</w:t>
            </w:r>
            <w:r w:rsidRPr="002B1634">
              <w:rPr>
                <w:rFonts w:ascii="ＭＳ 明朝" w:eastAsia="ＭＳ 明朝" w:hAnsi="ＭＳ 明朝" w:hint="eastAsia"/>
                <w:sz w:val="20"/>
              </w:rPr>
              <w:t>円/時間</w:t>
            </w:r>
            <w:r w:rsidRPr="002B1634">
              <w:rPr>
                <w:rFonts w:ascii="ＭＳ 明朝" w:eastAsia="ＭＳ 明朝" w:hAnsi="ＭＳ 明朝"/>
                <w:sz w:val="20"/>
              </w:rPr>
              <w:t>)</w:t>
            </w:r>
          </w:p>
        </w:tc>
        <w:tc>
          <w:tcPr>
            <w:tcW w:w="1680" w:type="dxa"/>
            <w:vAlign w:val="center"/>
          </w:tcPr>
          <w:p w:rsidR="00184C24" w:rsidRPr="002B1634" w:rsidRDefault="00184C24" w:rsidP="00184C24">
            <w:pPr>
              <w:spacing w:line="240" w:lineRule="exact"/>
              <w:jc w:val="center"/>
              <w:rPr>
                <w:rFonts w:ascii="ＭＳ 明朝" w:eastAsia="ＭＳ 明朝" w:hAnsi="ＭＳ 明朝" w:hint="eastAsia"/>
                <w:sz w:val="20"/>
              </w:rPr>
            </w:pPr>
            <w:r w:rsidRPr="002B1634">
              <w:rPr>
                <w:rFonts w:ascii="ＭＳ 明朝" w:eastAsia="ＭＳ 明朝" w:hAnsi="ＭＳ 明朝" w:hint="eastAsia"/>
                <w:sz w:val="20"/>
              </w:rPr>
              <w:t>空調費</w:t>
            </w:r>
          </w:p>
          <w:p w:rsidR="00184C24" w:rsidRPr="002B1634" w:rsidRDefault="00184C24" w:rsidP="00184C24">
            <w:pPr>
              <w:spacing w:line="240" w:lineRule="exact"/>
              <w:jc w:val="center"/>
              <w:rPr>
                <w:rFonts w:ascii="ＭＳ 明朝" w:eastAsia="ＭＳ 明朝" w:hAnsi="ＭＳ 明朝"/>
                <w:sz w:val="20"/>
              </w:rPr>
            </w:pPr>
            <w:r w:rsidRPr="002B1634">
              <w:rPr>
                <w:rFonts w:ascii="ＭＳ 明朝" w:eastAsia="ＭＳ 明朝" w:hAnsi="ＭＳ 明朝"/>
                <w:sz w:val="20"/>
              </w:rPr>
              <w:t>(</w:t>
            </w:r>
            <w:r w:rsidRPr="002B1634">
              <w:rPr>
                <w:rFonts w:ascii="ＭＳ 明朝" w:eastAsia="ＭＳ 明朝" w:hAnsi="ＭＳ 明朝" w:hint="eastAsia"/>
                <w:sz w:val="20"/>
              </w:rPr>
              <w:t>円/時間</w:t>
            </w:r>
            <w:r w:rsidRPr="002B1634">
              <w:rPr>
                <w:rFonts w:ascii="ＭＳ 明朝" w:eastAsia="ＭＳ 明朝" w:hAnsi="ＭＳ 明朝"/>
                <w:sz w:val="20"/>
              </w:rPr>
              <w:t>)</w:t>
            </w:r>
          </w:p>
        </w:tc>
        <w:tc>
          <w:tcPr>
            <w:tcW w:w="1680" w:type="dxa"/>
            <w:vAlign w:val="center"/>
          </w:tcPr>
          <w:p w:rsidR="00184C24" w:rsidRPr="002B1634" w:rsidRDefault="00184C24" w:rsidP="00184C24">
            <w:pPr>
              <w:spacing w:line="240" w:lineRule="exact"/>
              <w:jc w:val="center"/>
              <w:rPr>
                <w:rFonts w:ascii="ＭＳ 明朝" w:eastAsia="ＭＳ 明朝" w:hAnsi="ＭＳ 明朝" w:hint="eastAsia"/>
                <w:sz w:val="20"/>
              </w:rPr>
            </w:pPr>
            <w:r w:rsidRPr="002B1634">
              <w:rPr>
                <w:rFonts w:ascii="ＭＳ 明朝" w:eastAsia="ＭＳ 明朝" w:hAnsi="ＭＳ 明朝" w:hint="eastAsia"/>
                <w:sz w:val="20"/>
              </w:rPr>
              <w:t>合計</w:t>
            </w:r>
          </w:p>
          <w:p w:rsidR="00184C24" w:rsidRPr="002B1634" w:rsidRDefault="00184C24" w:rsidP="00184C24">
            <w:pPr>
              <w:spacing w:line="240" w:lineRule="exact"/>
              <w:jc w:val="center"/>
              <w:rPr>
                <w:rFonts w:ascii="ＭＳ 明朝" w:eastAsia="ＭＳ 明朝" w:hAnsi="ＭＳ 明朝" w:hint="eastAsia"/>
                <w:sz w:val="20"/>
              </w:rPr>
            </w:pPr>
            <w:r w:rsidRPr="002B1634">
              <w:rPr>
                <w:rFonts w:ascii="ＭＳ 明朝" w:eastAsia="ＭＳ 明朝" w:hAnsi="ＭＳ 明朝" w:hint="eastAsia"/>
                <w:sz w:val="20"/>
              </w:rPr>
              <w:t>(円/時間)</w:t>
            </w:r>
          </w:p>
        </w:tc>
      </w:tr>
      <w:tr w:rsidR="002B1634" w:rsidRPr="002B1634" w:rsidTr="002B1634">
        <w:trPr>
          <w:trHeight w:val="567"/>
        </w:trPr>
        <w:tc>
          <w:tcPr>
            <w:tcW w:w="2280" w:type="dxa"/>
            <w:vAlign w:val="center"/>
          </w:tcPr>
          <w:p w:rsidR="002B1634" w:rsidRPr="002B1634" w:rsidRDefault="002B1634" w:rsidP="00184C24">
            <w:pPr>
              <w:spacing w:line="240" w:lineRule="exact"/>
              <w:rPr>
                <w:rFonts w:ascii="ＭＳ 明朝" w:eastAsia="ＭＳ 明朝" w:hAnsi="ＭＳ 明朝" w:hint="eastAsia"/>
                <w:sz w:val="20"/>
              </w:rPr>
            </w:pPr>
            <w:r w:rsidRPr="002B1634">
              <w:rPr>
                <w:rFonts w:ascii="ＭＳ 明朝" w:eastAsia="ＭＳ 明朝" w:hAnsi="ＭＳ 明朝" w:hint="eastAsia"/>
                <w:sz w:val="20"/>
              </w:rPr>
              <w:t>セミナー室</w:t>
            </w:r>
          </w:p>
        </w:tc>
        <w:tc>
          <w:tcPr>
            <w:tcW w:w="1080" w:type="dxa"/>
            <w:vAlign w:val="center"/>
          </w:tcPr>
          <w:p w:rsidR="002B1634" w:rsidRPr="002B1634" w:rsidRDefault="002B1634" w:rsidP="00184C24">
            <w:pPr>
              <w:spacing w:line="240" w:lineRule="exact"/>
              <w:jc w:val="center"/>
              <w:rPr>
                <w:rFonts w:ascii="ＭＳ 明朝" w:eastAsia="ＭＳ 明朝" w:hAnsi="ＭＳ 明朝" w:hint="eastAsia"/>
                <w:sz w:val="20"/>
              </w:rPr>
            </w:pPr>
            <w:r w:rsidRPr="002B1634">
              <w:rPr>
                <w:rFonts w:ascii="ＭＳ 明朝" w:eastAsia="ＭＳ 明朝" w:hAnsi="ＭＳ 明朝" w:hint="eastAsia"/>
                <w:sz w:val="20"/>
              </w:rPr>
              <w:t>62</w:t>
            </w:r>
          </w:p>
        </w:tc>
        <w:tc>
          <w:tcPr>
            <w:tcW w:w="1440" w:type="dxa"/>
            <w:vAlign w:val="center"/>
          </w:tcPr>
          <w:p w:rsidR="002B1634" w:rsidRPr="002B1634" w:rsidRDefault="002B1634" w:rsidP="00184C24">
            <w:pPr>
              <w:spacing w:line="240" w:lineRule="exact"/>
              <w:ind w:rightChars="150" w:right="360"/>
              <w:jc w:val="right"/>
              <w:rPr>
                <w:rFonts w:ascii="ＭＳ 明朝" w:eastAsia="ＭＳ 明朝" w:hAnsi="ＭＳ 明朝" w:hint="eastAsia"/>
                <w:sz w:val="20"/>
              </w:rPr>
            </w:pPr>
            <w:r w:rsidRPr="002B1634">
              <w:rPr>
                <w:rFonts w:ascii="ＭＳ 明朝" w:eastAsia="ＭＳ 明朝" w:hAnsi="ＭＳ 明朝" w:hint="eastAsia"/>
                <w:sz w:val="20"/>
              </w:rPr>
              <w:t>310</w:t>
            </w:r>
          </w:p>
        </w:tc>
        <w:tc>
          <w:tcPr>
            <w:tcW w:w="1680" w:type="dxa"/>
            <w:shd w:val="clear" w:color="auto" w:fill="auto"/>
            <w:vAlign w:val="center"/>
          </w:tcPr>
          <w:p w:rsidR="002B1634" w:rsidRPr="002B1634" w:rsidRDefault="002B1634" w:rsidP="00184C24">
            <w:pPr>
              <w:spacing w:line="240" w:lineRule="exact"/>
              <w:ind w:rightChars="100" w:right="240"/>
              <w:jc w:val="right"/>
              <w:rPr>
                <w:rFonts w:ascii="ＭＳ 明朝" w:eastAsia="ＭＳ 明朝" w:hAnsi="ＭＳ 明朝" w:hint="eastAsia"/>
                <w:sz w:val="20"/>
              </w:rPr>
            </w:pPr>
            <w:r w:rsidRPr="002B1634">
              <w:rPr>
                <w:rFonts w:ascii="ＭＳ 明朝" w:eastAsia="ＭＳ 明朝" w:hAnsi="ＭＳ 明朝" w:hint="eastAsia"/>
                <w:sz w:val="20"/>
              </w:rPr>
              <w:t>100</w:t>
            </w:r>
          </w:p>
        </w:tc>
        <w:tc>
          <w:tcPr>
            <w:tcW w:w="1680" w:type="dxa"/>
            <w:shd w:val="clear" w:color="auto" w:fill="auto"/>
            <w:vAlign w:val="center"/>
          </w:tcPr>
          <w:p w:rsidR="002B1634" w:rsidRPr="002B1634" w:rsidRDefault="002B1634" w:rsidP="00184C24">
            <w:pPr>
              <w:spacing w:line="240" w:lineRule="exact"/>
              <w:ind w:rightChars="100" w:right="240"/>
              <w:jc w:val="right"/>
              <w:rPr>
                <w:rFonts w:ascii="ＭＳ 明朝" w:eastAsia="ＭＳ 明朝" w:hAnsi="ＭＳ 明朝" w:hint="eastAsia"/>
                <w:sz w:val="20"/>
              </w:rPr>
            </w:pPr>
            <w:r w:rsidRPr="002B1634">
              <w:rPr>
                <w:rFonts w:ascii="ＭＳ 明朝" w:eastAsia="ＭＳ 明朝" w:hAnsi="ＭＳ 明朝" w:hint="eastAsia"/>
                <w:sz w:val="20"/>
              </w:rPr>
              <w:t>410</w:t>
            </w:r>
          </w:p>
        </w:tc>
      </w:tr>
      <w:tr w:rsidR="002B1634" w:rsidRPr="002B1634" w:rsidTr="002B1634">
        <w:trPr>
          <w:trHeight w:val="567"/>
        </w:trPr>
        <w:tc>
          <w:tcPr>
            <w:tcW w:w="2280" w:type="dxa"/>
            <w:vAlign w:val="center"/>
          </w:tcPr>
          <w:p w:rsidR="002B1634" w:rsidRPr="002B1634" w:rsidRDefault="002B1634" w:rsidP="00184C24">
            <w:pPr>
              <w:spacing w:line="240" w:lineRule="exact"/>
              <w:rPr>
                <w:rFonts w:ascii="ＭＳ 明朝" w:eastAsia="ＭＳ 明朝" w:hAnsi="ＭＳ 明朝" w:hint="eastAsia"/>
                <w:sz w:val="20"/>
              </w:rPr>
            </w:pPr>
            <w:r w:rsidRPr="002B1634">
              <w:rPr>
                <w:rFonts w:ascii="ＭＳ 明朝" w:eastAsia="ＭＳ 明朝" w:hAnsi="ＭＳ 明朝" w:hint="eastAsia"/>
                <w:sz w:val="20"/>
              </w:rPr>
              <w:t>P1実験実習室</w:t>
            </w:r>
          </w:p>
        </w:tc>
        <w:tc>
          <w:tcPr>
            <w:tcW w:w="1080" w:type="dxa"/>
            <w:vAlign w:val="center"/>
          </w:tcPr>
          <w:p w:rsidR="002B1634" w:rsidRPr="002B1634" w:rsidRDefault="002B1634" w:rsidP="00184C24">
            <w:pPr>
              <w:spacing w:line="240" w:lineRule="exact"/>
              <w:jc w:val="center"/>
              <w:rPr>
                <w:rFonts w:ascii="ＭＳ 明朝" w:eastAsia="ＭＳ 明朝" w:hAnsi="ＭＳ 明朝" w:hint="eastAsia"/>
                <w:sz w:val="20"/>
              </w:rPr>
            </w:pPr>
            <w:r w:rsidRPr="002B1634">
              <w:rPr>
                <w:rFonts w:ascii="ＭＳ 明朝" w:eastAsia="ＭＳ 明朝" w:hAnsi="ＭＳ 明朝" w:hint="eastAsia"/>
                <w:sz w:val="20"/>
              </w:rPr>
              <w:t>85</w:t>
            </w:r>
          </w:p>
        </w:tc>
        <w:tc>
          <w:tcPr>
            <w:tcW w:w="1440" w:type="dxa"/>
            <w:vAlign w:val="center"/>
          </w:tcPr>
          <w:p w:rsidR="002B1634" w:rsidRPr="002B1634" w:rsidRDefault="002B1634" w:rsidP="00184C24">
            <w:pPr>
              <w:spacing w:line="240" w:lineRule="exact"/>
              <w:ind w:rightChars="150" w:right="360"/>
              <w:jc w:val="right"/>
              <w:rPr>
                <w:rFonts w:ascii="ＭＳ 明朝" w:eastAsia="ＭＳ 明朝" w:hAnsi="ＭＳ 明朝" w:hint="eastAsia"/>
                <w:sz w:val="20"/>
              </w:rPr>
            </w:pPr>
            <w:r w:rsidRPr="002B1634">
              <w:rPr>
                <w:rFonts w:ascii="ＭＳ 明朝" w:eastAsia="ＭＳ 明朝" w:hAnsi="ＭＳ 明朝" w:hint="eastAsia"/>
                <w:sz w:val="20"/>
              </w:rPr>
              <w:t>425</w:t>
            </w:r>
          </w:p>
        </w:tc>
        <w:tc>
          <w:tcPr>
            <w:tcW w:w="1680" w:type="dxa"/>
            <w:shd w:val="clear" w:color="auto" w:fill="auto"/>
            <w:vAlign w:val="center"/>
          </w:tcPr>
          <w:p w:rsidR="002B1634" w:rsidRPr="002B1634" w:rsidRDefault="002B1634" w:rsidP="00184C24">
            <w:pPr>
              <w:spacing w:line="240" w:lineRule="exact"/>
              <w:ind w:rightChars="100" w:right="240"/>
              <w:jc w:val="right"/>
              <w:rPr>
                <w:rFonts w:ascii="ＭＳ 明朝" w:eastAsia="ＭＳ 明朝" w:hAnsi="ＭＳ 明朝" w:hint="eastAsia"/>
                <w:sz w:val="20"/>
              </w:rPr>
            </w:pPr>
            <w:r w:rsidRPr="002B1634">
              <w:rPr>
                <w:rFonts w:ascii="ＭＳ 明朝" w:eastAsia="ＭＳ 明朝" w:hAnsi="ＭＳ 明朝" w:hint="eastAsia"/>
                <w:sz w:val="20"/>
              </w:rPr>
              <w:t>125</w:t>
            </w:r>
          </w:p>
        </w:tc>
        <w:tc>
          <w:tcPr>
            <w:tcW w:w="1680" w:type="dxa"/>
            <w:shd w:val="clear" w:color="auto" w:fill="auto"/>
            <w:vAlign w:val="center"/>
          </w:tcPr>
          <w:p w:rsidR="002B1634" w:rsidRPr="002B1634" w:rsidRDefault="002B1634" w:rsidP="00184C24">
            <w:pPr>
              <w:spacing w:line="240" w:lineRule="exact"/>
              <w:ind w:rightChars="100" w:right="240"/>
              <w:jc w:val="right"/>
              <w:rPr>
                <w:rFonts w:ascii="ＭＳ 明朝" w:eastAsia="ＭＳ 明朝" w:hAnsi="ＭＳ 明朝" w:hint="eastAsia"/>
                <w:sz w:val="20"/>
              </w:rPr>
            </w:pPr>
            <w:r w:rsidRPr="002B1634">
              <w:rPr>
                <w:rFonts w:ascii="ＭＳ 明朝" w:eastAsia="ＭＳ 明朝" w:hAnsi="ＭＳ 明朝" w:hint="eastAsia"/>
                <w:sz w:val="20"/>
              </w:rPr>
              <w:t>550</w:t>
            </w:r>
          </w:p>
        </w:tc>
      </w:tr>
    </w:tbl>
    <w:p w:rsidR="00184C24" w:rsidRPr="002B1634" w:rsidRDefault="00184C24" w:rsidP="00184C24">
      <w:pPr>
        <w:spacing w:line="240" w:lineRule="exact"/>
        <w:ind w:leftChars="200" w:left="480"/>
        <w:rPr>
          <w:rFonts w:ascii="ＭＳ 明朝" w:eastAsia="ＭＳ 明朝" w:hAnsi="ＭＳ 明朝" w:hint="eastAsia"/>
          <w:sz w:val="20"/>
        </w:rPr>
      </w:pPr>
    </w:p>
    <w:p w:rsidR="00184C24" w:rsidRPr="002B1634" w:rsidRDefault="00184C24" w:rsidP="00184C24">
      <w:pPr>
        <w:spacing w:line="240" w:lineRule="exact"/>
        <w:rPr>
          <w:rFonts w:ascii="ＭＳ 明朝" w:eastAsia="ＭＳ 明朝" w:hAnsi="ＭＳ 明朝" w:hint="eastAsia"/>
          <w:sz w:val="20"/>
        </w:rPr>
      </w:pPr>
    </w:p>
    <w:p w:rsidR="00184C24" w:rsidRPr="002B1634" w:rsidRDefault="00F25EEC" w:rsidP="00CB1D25">
      <w:pPr>
        <w:spacing w:line="240" w:lineRule="exact"/>
        <w:rPr>
          <w:rFonts w:ascii="ＭＳ 明朝" w:eastAsia="ＭＳ 明朝" w:hAnsi="ＭＳ 明朝" w:hint="eastAsia"/>
          <w:sz w:val="20"/>
        </w:rPr>
      </w:pPr>
      <w:r w:rsidRPr="002B1634">
        <w:rPr>
          <w:rFonts w:ascii="ＭＳ 明朝" w:eastAsia="ＭＳ 明朝" w:hAnsi="ＭＳ 明朝" w:hint="eastAsia"/>
          <w:sz w:val="20"/>
        </w:rPr>
        <w:t>この経費負担は、平成</w:t>
      </w:r>
      <w:r w:rsidR="00CB1D25" w:rsidRPr="002B1634">
        <w:rPr>
          <w:rFonts w:ascii="ＭＳ 明朝" w:eastAsia="ＭＳ 明朝" w:hAnsi="ＭＳ 明朝" w:hint="eastAsia"/>
          <w:sz w:val="20"/>
        </w:rPr>
        <w:t>25</w:t>
      </w:r>
      <w:r w:rsidR="00184C24" w:rsidRPr="002B1634">
        <w:rPr>
          <w:rFonts w:ascii="ＭＳ 明朝" w:eastAsia="ＭＳ 明朝" w:hAnsi="ＭＳ 明朝" w:hint="eastAsia"/>
          <w:sz w:val="20"/>
        </w:rPr>
        <w:t>年</w:t>
      </w:r>
      <w:r w:rsidR="00CB1D25" w:rsidRPr="002B1634">
        <w:rPr>
          <w:rFonts w:ascii="ＭＳ 明朝" w:eastAsia="ＭＳ 明朝" w:hAnsi="ＭＳ 明朝" w:hint="eastAsia"/>
          <w:sz w:val="20"/>
        </w:rPr>
        <w:t>9</w:t>
      </w:r>
      <w:r w:rsidR="008A6A99" w:rsidRPr="002B1634">
        <w:rPr>
          <w:rFonts w:ascii="ＭＳ 明朝" w:eastAsia="ＭＳ 明朝" w:hAnsi="ＭＳ 明朝" w:hint="eastAsia"/>
          <w:sz w:val="20"/>
        </w:rPr>
        <w:t>月</w:t>
      </w:r>
      <w:r w:rsidR="00CB1D25" w:rsidRPr="002B1634">
        <w:rPr>
          <w:rFonts w:ascii="ＭＳ 明朝" w:eastAsia="ＭＳ 明朝" w:hAnsi="ＭＳ 明朝" w:hint="eastAsia"/>
          <w:sz w:val="20"/>
        </w:rPr>
        <w:t>1</w:t>
      </w:r>
      <w:r w:rsidR="00184C24" w:rsidRPr="002B1634">
        <w:rPr>
          <w:rFonts w:ascii="ＭＳ 明朝" w:eastAsia="ＭＳ 明朝" w:hAnsi="ＭＳ 明朝" w:hint="eastAsia"/>
          <w:sz w:val="20"/>
        </w:rPr>
        <w:t>日から</w:t>
      </w:r>
      <w:r w:rsidR="008A6A99" w:rsidRPr="002B1634">
        <w:rPr>
          <w:rFonts w:ascii="ＭＳ 明朝" w:eastAsia="ＭＳ 明朝" w:hAnsi="ＭＳ 明朝" w:hint="eastAsia"/>
          <w:sz w:val="20"/>
        </w:rPr>
        <w:t>適用</w:t>
      </w:r>
      <w:r w:rsidR="00184C24" w:rsidRPr="002B1634">
        <w:rPr>
          <w:rFonts w:ascii="ＭＳ 明朝" w:eastAsia="ＭＳ 明朝" w:hAnsi="ＭＳ 明朝" w:hint="eastAsia"/>
          <w:sz w:val="20"/>
        </w:rPr>
        <w:t>する。</w:t>
      </w:r>
    </w:p>
    <w:sectPr w:rsidR="00184C24" w:rsidRPr="002B1634" w:rsidSect="00BA0610">
      <w:pgSz w:w="11906" w:h="16838" w:code="9"/>
      <w:pgMar w:top="1134" w:right="1134" w:bottom="1134" w:left="1134" w:header="851" w:footer="992" w:gutter="0"/>
      <w:cols w:space="425"/>
      <w:titlePg/>
      <w:docGrid w:type="lines" w:linePitch="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C7C" w:rsidRDefault="00106C7C"/>
  </w:endnote>
  <w:endnote w:type="continuationSeparator" w:id="0">
    <w:p w:rsidR="00106C7C" w:rsidRDefault="00106C7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平成明朝">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C7C" w:rsidRDefault="00106C7C"/>
  </w:footnote>
  <w:footnote w:type="continuationSeparator" w:id="0">
    <w:p w:rsidR="00106C7C" w:rsidRDefault="00106C7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075D"/>
    <w:multiLevelType w:val="hybridMultilevel"/>
    <w:tmpl w:val="B10C9A9C"/>
    <w:lvl w:ilvl="0">
      <w:start w:val="1"/>
      <w:numFmt w:val="decimalFullWidth"/>
      <w:lvlText w:val="（%1）"/>
      <w:lvlJc w:val="left"/>
      <w:pPr>
        <w:tabs>
          <w:tab w:val="num" w:pos="1920"/>
        </w:tabs>
        <w:ind w:left="1920" w:hanging="960"/>
      </w:pPr>
      <w:rPr>
        <w:rFonts w:hint="eastAsia"/>
      </w:rPr>
    </w:lvl>
    <w:lvl w:ilvl="1" w:tentative="1">
      <w:start w:val="1"/>
      <w:numFmt w:val="aiueoFullWidth"/>
      <w:lvlText w:val="(%2)"/>
      <w:lvlJc w:val="left"/>
      <w:pPr>
        <w:tabs>
          <w:tab w:val="num" w:pos="1920"/>
        </w:tabs>
        <w:ind w:left="1920" w:hanging="480"/>
      </w:pPr>
    </w:lvl>
    <w:lvl w:ilvl="2" w:tentative="1">
      <w:start w:val="1"/>
      <w:numFmt w:val="decimalEnclosedCircle"/>
      <w:lvlText w:val="%3"/>
      <w:lvlJc w:val="lef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aiueoFullWidth"/>
      <w:lvlText w:val="(%5)"/>
      <w:lvlJc w:val="left"/>
      <w:pPr>
        <w:tabs>
          <w:tab w:val="num" w:pos="3360"/>
        </w:tabs>
        <w:ind w:left="3360" w:hanging="480"/>
      </w:pPr>
    </w:lvl>
    <w:lvl w:ilvl="5" w:tentative="1">
      <w:start w:val="1"/>
      <w:numFmt w:val="decimalEnclosedCircle"/>
      <w:lvlText w:val="%6"/>
      <w:lvlJc w:val="lef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aiueoFullWidth"/>
      <w:lvlText w:val="(%8)"/>
      <w:lvlJc w:val="left"/>
      <w:pPr>
        <w:tabs>
          <w:tab w:val="num" w:pos="4800"/>
        </w:tabs>
        <w:ind w:left="4800" w:hanging="480"/>
      </w:pPr>
    </w:lvl>
    <w:lvl w:ilvl="8" w:tentative="1">
      <w:start w:val="1"/>
      <w:numFmt w:val="decimalEnclosedCircle"/>
      <w:lvlText w:val="%9"/>
      <w:lvlJc w:val="left"/>
      <w:pPr>
        <w:tabs>
          <w:tab w:val="num" w:pos="5280"/>
        </w:tabs>
        <w:ind w:left="5280" w:hanging="480"/>
      </w:pPr>
    </w:lvl>
  </w:abstractNum>
  <w:abstractNum w:abstractNumId="1">
    <w:nsid w:val="360A5C48"/>
    <w:multiLevelType w:val="hybridMultilevel"/>
    <w:tmpl w:val="1BC6DD6C"/>
    <w:lvl w:ilvl="0">
      <w:start w:val="1"/>
      <w:numFmt w:val="decimalFullWidth"/>
      <w:lvlText w:val="（%1）"/>
      <w:lvlJc w:val="left"/>
      <w:pPr>
        <w:tabs>
          <w:tab w:val="num" w:pos="1440"/>
        </w:tabs>
        <w:ind w:left="1440" w:hanging="720"/>
      </w:pPr>
      <w:rPr>
        <w:rFonts w:hint="eastAsia"/>
      </w:rPr>
    </w:lvl>
    <w:lvl w:ilvl="1" w:tentative="1">
      <w:start w:val="1"/>
      <w:numFmt w:val="aiueoFullWidth"/>
      <w:lvlText w:val="(%2)"/>
      <w:lvlJc w:val="left"/>
      <w:pPr>
        <w:tabs>
          <w:tab w:val="num" w:pos="1680"/>
        </w:tabs>
        <w:ind w:left="1680" w:hanging="480"/>
      </w:pPr>
    </w:lvl>
    <w:lvl w:ilvl="2" w:tentative="1">
      <w:start w:val="1"/>
      <w:numFmt w:val="decimalEnclosedCircle"/>
      <w:lvlText w:val="%3"/>
      <w:lvlJc w:val="left"/>
      <w:pPr>
        <w:tabs>
          <w:tab w:val="num" w:pos="2160"/>
        </w:tabs>
        <w:ind w:left="2160" w:hanging="480"/>
      </w:pPr>
    </w:lvl>
    <w:lvl w:ilvl="3" w:tentative="1">
      <w:start w:val="1"/>
      <w:numFmt w:val="decimal"/>
      <w:lvlText w:val="%4."/>
      <w:lvlJc w:val="left"/>
      <w:pPr>
        <w:tabs>
          <w:tab w:val="num" w:pos="2640"/>
        </w:tabs>
        <w:ind w:left="2640" w:hanging="480"/>
      </w:pPr>
    </w:lvl>
    <w:lvl w:ilvl="4" w:tentative="1">
      <w:start w:val="1"/>
      <w:numFmt w:val="aiueoFullWidth"/>
      <w:lvlText w:val="(%5)"/>
      <w:lvlJc w:val="left"/>
      <w:pPr>
        <w:tabs>
          <w:tab w:val="num" w:pos="3120"/>
        </w:tabs>
        <w:ind w:left="3120" w:hanging="480"/>
      </w:pPr>
    </w:lvl>
    <w:lvl w:ilvl="5" w:tentative="1">
      <w:start w:val="1"/>
      <w:numFmt w:val="decimalEnclosedCircle"/>
      <w:lvlText w:val="%6"/>
      <w:lvlJc w:val="left"/>
      <w:pPr>
        <w:tabs>
          <w:tab w:val="num" w:pos="3600"/>
        </w:tabs>
        <w:ind w:left="3600" w:hanging="480"/>
      </w:pPr>
    </w:lvl>
    <w:lvl w:ilvl="6" w:tentative="1">
      <w:start w:val="1"/>
      <w:numFmt w:val="decimal"/>
      <w:lvlText w:val="%7."/>
      <w:lvlJc w:val="left"/>
      <w:pPr>
        <w:tabs>
          <w:tab w:val="num" w:pos="4080"/>
        </w:tabs>
        <w:ind w:left="4080" w:hanging="480"/>
      </w:pPr>
    </w:lvl>
    <w:lvl w:ilvl="7" w:tentative="1">
      <w:start w:val="1"/>
      <w:numFmt w:val="aiueoFullWidth"/>
      <w:lvlText w:val="(%8)"/>
      <w:lvlJc w:val="left"/>
      <w:pPr>
        <w:tabs>
          <w:tab w:val="num" w:pos="4560"/>
        </w:tabs>
        <w:ind w:left="4560" w:hanging="480"/>
      </w:pPr>
    </w:lvl>
    <w:lvl w:ilvl="8" w:tentative="1">
      <w:start w:val="1"/>
      <w:numFmt w:val="decimalEnclosedCircle"/>
      <w:lvlText w:val="%9"/>
      <w:lvlJc w:val="left"/>
      <w:pPr>
        <w:tabs>
          <w:tab w:val="num" w:pos="5040"/>
        </w:tabs>
        <w:ind w:left="5040" w:hanging="480"/>
      </w:pPr>
    </w:lvl>
  </w:abstractNum>
  <w:abstractNum w:abstractNumId="2">
    <w:nsid w:val="7A7B052B"/>
    <w:multiLevelType w:val="hybridMultilevel"/>
    <w:tmpl w:val="0A70B84C"/>
    <w:lvl w:ilvl="0">
      <w:start w:val="1"/>
      <w:numFmt w:val="decimalFullWidth"/>
      <w:lvlText w:val="（%1）"/>
      <w:lvlJc w:val="left"/>
      <w:pPr>
        <w:tabs>
          <w:tab w:val="num" w:pos="1320"/>
        </w:tabs>
        <w:ind w:left="1320" w:hanging="960"/>
      </w:pPr>
      <w:rPr>
        <w:rFonts w:hint="eastAsia"/>
      </w:rPr>
    </w:lvl>
    <w:lvl w:ilvl="1">
      <w:start w:val="1"/>
      <w:numFmt w:val="decimalFullWidth"/>
      <w:lvlText w:val="（%2）"/>
      <w:lvlJc w:val="left"/>
      <w:pPr>
        <w:tabs>
          <w:tab w:val="num" w:pos="1430"/>
        </w:tabs>
        <w:ind w:left="1430" w:hanging="720"/>
      </w:pPr>
      <w:rPr>
        <w:rFonts w:hint="eastAsia"/>
        <w:sz w:val="18"/>
        <w:szCs w:val="18"/>
      </w:rPr>
    </w:lvl>
    <w:lvl w:ilvl="2" w:tentative="1">
      <w:start w:val="1"/>
      <w:numFmt w:val="decimalEnclosedCircle"/>
      <w:lvlText w:val="%3"/>
      <w:lvlJc w:val="lef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aiueoFullWidth"/>
      <w:lvlText w:val="(%5)"/>
      <w:lvlJc w:val="left"/>
      <w:pPr>
        <w:tabs>
          <w:tab w:val="num" w:pos="3360"/>
        </w:tabs>
        <w:ind w:left="3360" w:hanging="480"/>
      </w:pPr>
    </w:lvl>
    <w:lvl w:ilvl="5" w:tentative="1">
      <w:start w:val="1"/>
      <w:numFmt w:val="decimalEnclosedCircle"/>
      <w:lvlText w:val="%6"/>
      <w:lvlJc w:val="lef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aiueoFullWidth"/>
      <w:lvlText w:val="(%8)"/>
      <w:lvlJc w:val="left"/>
      <w:pPr>
        <w:tabs>
          <w:tab w:val="num" w:pos="4800"/>
        </w:tabs>
        <w:ind w:left="4800" w:hanging="480"/>
      </w:pPr>
    </w:lvl>
    <w:lvl w:ilvl="8" w:tentative="1">
      <w:start w:val="1"/>
      <w:numFmt w:val="decimalEnclosedCircle"/>
      <w:lvlText w:val="%9"/>
      <w:lvlJc w:val="left"/>
      <w:pPr>
        <w:tabs>
          <w:tab w:val="num" w:pos="5280"/>
        </w:tabs>
        <w:ind w:left="528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dirty"/>
  <w:stylePaneFormatFilter w:val="3F01"/>
  <w:defaultTabStop w:val="960"/>
  <w:drawingGridHorizontalSpacing w:val="120"/>
  <w:drawingGridVerticalSpacing w:val="409"/>
  <w:displayHorizont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2A31"/>
    <w:rsid w:val="00106C7C"/>
    <w:rsid w:val="00184C24"/>
    <w:rsid w:val="002B1634"/>
    <w:rsid w:val="00315D1F"/>
    <w:rsid w:val="003732F1"/>
    <w:rsid w:val="003F63FE"/>
    <w:rsid w:val="003F7877"/>
    <w:rsid w:val="00463D45"/>
    <w:rsid w:val="004B4DBD"/>
    <w:rsid w:val="00537383"/>
    <w:rsid w:val="00567841"/>
    <w:rsid w:val="00726EDA"/>
    <w:rsid w:val="007338F3"/>
    <w:rsid w:val="007C5633"/>
    <w:rsid w:val="008A6A99"/>
    <w:rsid w:val="00945AE8"/>
    <w:rsid w:val="009B7666"/>
    <w:rsid w:val="009D37EE"/>
    <w:rsid w:val="00A37106"/>
    <w:rsid w:val="00A91CCA"/>
    <w:rsid w:val="00AD6B50"/>
    <w:rsid w:val="00B46498"/>
    <w:rsid w:val="00BA0610"/>
    <w:rsid w:val="00BB529D"/>
    <w:rsid w:val="00C50E4E"/>
    <w:rsid w:val="00CB1D25"/>
    <w:rsid w:val="00E44B46"/>
    <w:rsid w:val="00E65C87"/>
    <w:rsid w:val="00EA7E8B"/>
    <w:rsid w:val="00F25EEC"/>
    <w:rsid w:val="00F8455F"/>
    <w:rsid w:val="00FC03E1"/>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A99"/>
    <w:pPr>
      <w:widowControl w:val="0"/>
      <w:jc w:val="both"/>
    </w:pPr>
    <w:rPr>
      <w:rFonts w:ascii="平成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Helvetica" w:eastAsia="ＭＳ ゴシック" w:hAnsi="Helvetica"/>
    </w:rPr>
  </w:style>
  <w:style w:type="paragraph" w:styleId="a4">
    <w:name w:val="Balloon Text"/>
    <w:basedOn w:val="a"/>
    <w:semiHidden/>
    <w:rsid w:val="007A7411"/>
    <w:rPr>
      <w:rFonts w:ascii="Arial" w:eastAsia="ＭＳ ゴシック" w:hAnsi="Arial"/>
      <w:sz w:val="18"/>
      <w:szCs w:val="18"/>
    </w:rPr>
  </w:style>
  <w:style w:type="table" w:styleId="a5">
    <w:name w:val="Table Grid"/>
    <w:basedOn w:val="a1"/>
    <w:rsid w:val="00E52099"/>
    <w:pPr>
      <w:widowControl w:val="0"/>
      <w:jc w:val="both"/>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rsid w:val="0058099D"/>
    <w:pPr>
      <w:jc w:val="center"/>
    </w:pPr>
    <w:rPr>
      <w:sz w:val="22"/>
    </w:rPr>
  </w:style>
  <w:style w:type="paragraph" w:styleId="a7">
    <w:name w:val="Closing"/>
    <w:basedOn w:val="a"/>
    <w:rsid w:val="0058099D"/>
    <w:pPr>
      <w:jc w:val="right"/>
    </w:pPr>
    <w:rPr>
      <w:sz w:val="22"/>
    </w:rPr>
  </w:style>
  <w:style w:type="paragraph" w:styleId="a8">
    <w:name w:val="Block Text"/>
    <w:basedOn w:val="a"/>
    <w:rsid w:val="0058099D"/>
    <w:pPr>
      <w:ind w:left="1560" w:rightChars="201" w:right="482" w:hangingChars="780" w:hanging="1560"/>
    </w:pPr>
    <w:rPr>
      <w:sz w:val="20"/>
    </w:rPr>
  </w:style>
  <w:style w:type="paragraph" w:styleId="a9">
    <w:name w:val="Body Text Indent"/>
    <w:basedOn w:val="a"/>
    <w:rsid w:val="0058099D"/>
    <w:pPr>
      <w:ind w:left="1440" w:hangingChars="720" w:hanging="1440"/>
    </w:pPr>
    <w:rPr>
      <w:sz w:val="20"/>
    </w:rPr>
  </w:style>
  <w:style w:type="paragraph" w:styleId="aa">
    <w:name w:val="header"/>
    <w:basedOn w:val="a"/>
    <w:link w:val="ab"/>
    <w:uiPriority w:val="99"/>
    <w:semiHidden/>
    <w:unhideWhenUsed/>
    <w:rsid w:val="00A110DF"/>
    <w:pPr>
      <w:tabs>
        <w:tab w:val="center" w:pos="4252"/>
        <w:tab w:val="right" w:pos="8504"/>
      </w:tabs>
      <w:snapToGrid w:val="0"/>
    </w:pPr>
    <w:rPr>
      <w:lang/>
    </w:rPr>
  </w:style>
  <w:style w:type="character" w:customStyle="1" w:styleId="ab">
    <w:name w:val="ヘッダー (文字)"/>
    <w:link w:val="aa"/>
    <w:uiPriority w:val="99"/>
    <w:semiHidden/>
    <w:rsid w:val="00A110DF"/>
    <w:rPr>
      <w:rFonts w:ascii="平成明朝"/>
      <w:kern w:val="2"/>
      <w:sz w:val="24"/>
    </w:rPr>
  </w:style>
  <w:style w:type="paragraph" w:styleId="ac">
    <w:name w:val="footer"/>
    <w:basedOn w:val="a"/>
    <w:link w:val="ad"/>
    <w:uiPriority w:val="99"/>
    <w:semiHidden/>
    <w:unhideWhenUsed/>
    <w:rsid w:val="00A110DF"/>
    <w:pPr>
      <w:tabs>
        <w:tab w:val="center" w:pos="4252"/>
        <w:tab w:val="right" w:pos="8504"/>
      </w:tabs>
      <w:snapToGrid w:val="0"/>
    </w:pPr>
    <w:rPr>
      <w:lang/>
    </w:rPr>
  </w:style>
  <w:style w:type="character" w:customStyle="1" w:styleId="ad">
    <w:name w:val="フッター (文字)"/>
    <w:link w:val="ac"/>
    <w:uiPriority w:val="99"/>
    <w:semiHidden/>
    <w:rsid w:val="00A110DF"/>
    <w:rPr>
      <w:rFonts w:ascii="平成明朝"/>
      <w:kern w:val="2"/>
      <w:sz w:val="24"/>
    </w:rPr>
  </w:style>
</w:styles>
</file>

<file path=word/webSettings.xml><?xml version="1.0" encoding="utf-8"?>
<w:webSettings xmlns:r="http://schemas.openxmlformats.org/officeDocument/2006/relationships" xmlns:w="http://schemas.openxmlformats.org/wordprocessingml/2006/main">
  <w:encoding w:val="x-mac-japane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遺伝子実験施設利用に伴う経費負担</vt:lpstr>
      <vt:lpstr>　　　遺伝子実験施設利用に伴う経費負担</vt:lpstr>
    </vt:vector>
  </TitlesOfParts>
  <Company>静岡大学</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遺伝子実験施設利用に伴う経費負担</dc:title>
  <dc:subject/>
  <dc:creator>遺伝子実験施設 管理室</dc:creator>
  <cp:keywords/>
  <cp:lastModifiedBy>admin</cp:lastModifiedBy>
  <cp:revision>2</cp:revision>
  <cp:lastPrinted>2011-03-22T08:44:00Z</cp:lastPrinted>
  <dcterms:created xsi:type="dcterms:W3CDTF">2013-08-26T01:12:00Z</dcterms:created>
  <dcterms:modified xsi:type="dcterms:W3CDTF">2013-08-26T01:12:00Z</dcterms:modified>
</cp:coreProperties>
</file>